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44" w:rsidRDefault="00863E0A">
      <w:pPr>
        <w:ind w:right="-17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36"/>
          <w:szCs w:val="36"/>
        </w:rPr>
        <w:t xml:space="preserve">Практическая работа </w:t>
      </w:r>
    </w:p>
    <w:p w:rsidR="00DA4544" w:rsidRDefault="00DA4544">
      <w:pPr>
        <w:spacing w:line="279" w:lineRule="exact"/>
        <w:rPr>
          <w:sz w:val="20"/>
          <w:szCs w:val="20"/>
        </w:rPr>
      </w:pPr>
    </w:p>
    <w:p w:rsidR="00DA4544" w:rsidRDefault="00863E0A">
      <w:pPr>
        <w:spacing w:line="303" w:lineRule="auto"/>
        <w:ind w:right="600" w:firstLine="708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Редактирование объекта. Удаление объекта и его ча-стей. Заливка областей цветом во фрагменте</w:t>
      </w:r>
    </w:p>
    <w:p w:rsidR="00DA4544" w:rsidRDefault="00DA4544">
      <w:pPr>
        <w:spacing w:line="175" w:lineRule="exact"/>
        <w:rPr>
          <w:sz w:val="20"/>
          <w:szCs w:val="20"/>
        </w:rPr>
      </w:pPr>
    </w:p>
    <w:p w:rsidR="00DA4544" w:rsidRDefault="00863E0A">
      <w:pPr>
        <w:spacing w:line="272" w:lineRule="auto"/>
        <w:ind w:right="3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КОМПАС предоставляет пользователю разнообразные возможности редактирования объектов. Наиболее простые и часто используемые приемы редакти-рования выполняются с помощью мыши (например, перемещение объекта). Для реа-лизации специальных возможностей редактирования требуется вызов соответствую-щих команд.</w:t>
      </w:r>
    </w:p>
    <w:p w:rsidR="00DA4544" w:rsidRDefault="00DA4544">
      <w:pPr>
        <w:spacing w:line="26" w:lineRule="exact"/>
        <w:rPr>
          <w:sz w:val="20"/>
          <w:szCs w:val="20"/>
        </w:rPr>
      </w:pPr>
    </w:p>
    <w:p w:rsidR="00DA4544" w:rsidRDefault="00863E0A">
      <w:pPr>
        <w:spacing w:line="323" w:lineRule="auto"/>
        <w:ind w:right="520"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Команды редактирования геометрических объектов сгруппированы в меню </w:t>
      </w:r>
      <w:r>
        <w:rPr>
          <w:rFonts w:eastAsia="Times New Roman"/>
          <w:b/>
          <w:bCs/>
          <w:sz w:val="27"/>
          <w:szCs w:val="27"/>
        </w:rPr>
        <w:t>Ре-дактор</w:t>
      </w:r>
      <w:r>
        <w:rPr>
          <w:rFonts w:eastAsia="Times New Roman"/>
          <w:sz w:val="27"/>
          <w:szCs w:val="27"/>
        </w:rPr>
        <w:t>,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а кнопки для вызова команд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–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на панели</w:t>
      </w:r>
      <w:r>
        <w:rPr>
          <w:rFonts w:eastAsia="Times New Roman"/>
          <w:b/>
          <w:bCs/>
          <w:sz w:val="27"/>
          <w:szCs w:val="27"/>
        </w:rPr>
        <w:t xml:space="preserve"> Редактирование </w:t>
      </w:r>
      <w:r>
        <w:rPr>
          <w:rFonts w:eastAsia="Times New Roman"/>
          <w:sz w:val="27"/>
          <w:szCs w:val="27"/>
        </w:rPr>
        <w:t>(рис.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1).</w:t>
      </w:r>
    </w:p>
    <w:p w:rsidR="00DA4544" w:rsidRDefault="00863E0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2384425</wp:posOffset>
            </wp:positionH>
            <wp:positionV relativeFrom="paragraph">
              <wp:posOffset>-38100</wp:posOffset>
            </wp:positionV>
            <wp:extent cx="1876425" cy="50196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01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44" w:lineRule="exact"/>
        <w:rPr>
          <w:sz w:val="20"/>
          <w:szCs w:val="20"/>
        </w:rPr>
      </w:pPr>
    </w:p>
    <w:p w:rsidR="00DA4544" w:rsidRDefault="00863E0A">
      <w:pPr>
        <w:ind w:left="48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1</w:t>
      </w:r>
    </w:p>
    <w:p w:rsidR="00DA4544" w:rsidRDefault="00DA4544">
      <w:pPr>
        <w:spacing w:line="62" w:lineRule="exact"/>
        <w:rPr>
          <w:sz w:val="20"/>
          <w:szCs w:val="20"/>
        </w:rPr>
      </w:pPr>
    </w:p>
    <w:p w:rsidR="00DA4544" w:rsidRDefault="00863E0A">
      <w:pPr>
        <w:ind w:left="7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Иногда при редактировании чертежа требуется удалить не весь элемент, а толь-</w:t>
      </w:r>
    </w:p>
    <w:p w:rsidR="00DA4544" w:rsidRDefault="00DA4544">
      <w:pPr>
        <w:spacing w:line="48" w:lineRule="exact"/>
        <w:rPr>
          <w:sz w:val="20"/>
          <w:szCs w:val="20"/>
        </w:rPr>
      </w:pPr>
    </w:p>
    <w:p w:rsidR="00DA4544" w:rsidRDefault="00863E0A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 его часть.</w:t>
      </w:r>
    </w:p>
    <w:p w:rsidR="00DA4544" w:rsidRDefault="00DA4544">
      <w:pPr>
        <w:spacing w:line="43" w:lineRule="exact"/>
        <w:rPr>
          <w:sz w:val="20"/>
          <w:szCs w:val="20"/>
        </w:rPr>
      </w:pPr>
    </w:p>
    <w:p w:rsidR="00DA4544" w:rsidRDefault="00863E0A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1. Удаление части объекта:</w:t>
      </w:r>
    </w:p>
    <w:p w:rsidR="00DA4544" w:rsidRDefault="00863E0A">
      <w:pPr>
        <w:numPr>
          <w:ilvl w:val="0"/>
          <w:numId w:val="1"/>
        </w:numPr>
        <w:tabs>
          <w:tab w:val="left" w:pos="360"/>
        </w:tabs>
        <w:spacing w:line="208" w:lineRule="auto"/>
        <w:ind w:left="360" w:hanging="360"/>
        <w:rPr>
          <w:rFonts w:ascii="Wingdings" w:eastAsia="Wingdings" w:hAnsi="Wingdings" w:cs="Wingdings"/>
          <w:b/>
          <w:bCs/>
          <w:sz w:val="53"/>
          <w:szCs w:val="53"/>
          <w:vertAlign w:val="subscript"/>
        </w:rPr>
      </w:pPr>
      <w:r>
        <w:rPr>
          <w:rFonts w:ascii="Wingdings" w:eastAsia="Wingdings" w:hAnsi="Wingdings" w:cs="Wingdings"/>
          <w:sz w:val="53"/>
          <w:szCs w:val="53"/>
          <w:vertAlign w:val="superscript"/>
        </w:rPr>
        <w:t></w:t>
      </w:r>
      <w:r>
        <w:rPr>
          <w:rFonts w:eastAsia="Times New Roman"/>
          <w:sz w:val="27"/>
          <w:szCs w:val="27"/>
        </w:rPr>
        <w:t xml:space="preserve"> откройте документ </w:t>
      </w:r>
      <w:r>
        <w:rPr>
          <w:rFonts w:eastAsia="Times New Roman"/>
          <w:b/>
          <w:bCs/>
          <w:sz w:val="27"/>
          <w:szCs w:val="27"/>
        </w:rPr>
        <w:t>Фрагмент</w:t>
      </w:r>
      <w:r>
        <w:rPr>
          <w:rFonts w:eastAsia="Times New Roman"/>
          <w:sz w:val="27"/>
          <w:szCs w:val="27"/>
        </w:rPr>
        <w:t>;</w:t>
      </w:r>
      <w:r>
        <w:rPr>
          <w:rFonts w:ascii="Wingdings" w:eastAsia="Wingdings" w:hAnsi="Wingdings" w:cs="Wingdings"/>
          <w:b/>
          <w:bCs/>
          <w:sz w:val="53"/>
          <w:szCs w:val="53"/>
          <w:vertAlign w:val="superscript"/>
        </w:rPr>
        <w:t></w:t>
      </w:r>
    </w:p>
    <w:p w:rsidR="00DA4544" w:rsidRDefault="00863E0A">
      <w:pPr>
        <w:numPr>
          <w:ilvl w:val="0"/>
          <w:numId w:val="1"/>
        </w:numPr>
        <w:tabs>
          <w:tab w:val="left" w:pos="340"/>
        </w:tabs>
        <w:spacing w:line="181" w:lineRule="auto"/>
        <w:ind w:left="340" w:hanging="340"/>
        <w:rPr>
          <w:rFonts w:ascii="Wingdings" w:eastAsia="Wingdings" w:hAnsi="Wingdings" w:cs="Wingdings"/>
          <w:b/>
          <w:bCs/>
          <w:sz w:val="25"/>
          <w:szCs w:val="25"/>
        </w:rPr>
      </w:pPr>
      <w:r>
        <w:rPr>
          <w:rFonts w:ascii="Wingdings" w:eastAsia="Wingdings" w:hAnsi="Wingdings" w:cs="Wingdings"/>
          <w:sz w:val="47"/>
          <w:szCs w:val="47"/>
          <w:vertAlign w:val="superscript"/>
        </w:rPr>
        <w:t></w:t>
      </w:r>
      <w:r>
        <w:rPr>
          <w:rFonts w:ascii="Wingdings" w:eastAsia="Wingdings" w:hAnsi="Wingdings" w:cs="Wingdings"/>
          <w:sz w:val="47"/>
          <w:szCs w:val="47"/>
          <w:vertAlign w:val="superscript"/>
        </w:rPr>
        <w:t></w:t>
      </w:r>
      <w:r>
        <w:rPr>
          <w:rFonts w:ascii="Wingdings" w:eastAsia="Wingdings" w:hAnsi="Wingdings" w:cs="Wingdings"/>
          <w:b/>
          <w:bCs/>
          <w:noProof/>
          <w:sz w:val="1"/>
          <w:szCs w:val="1"/>
        </w:rPr>
        <w:drawing>
          <wp:inline distT="0" distB="0" distL="0" distR="0">
            <wp:extent cx="190500" cy="200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5"/>
          <w:szCs w:val="25"/>
        </w:rPr>
        <w:t xml:space="preserve"> – инструментальная панель </w:t>
      </w:r>
      <w:r>
        <w:rPr>
          <w:rFonts w:eastAsia="Times New Roman"/>
          <w:b/>
          <w:bCs/>
          <w:sz w:val="25"/>
          <w:szCs w:val="25"/>
        </w:rPr>
        <w:t>Геометрия</w:t>
      </w:r>
      <w:r>
        <w:rPr>
          <w:rFonts w:eastAsia="Times New Roman"/>
          <w:sz w:val="25"/>
          <w:szCs w:val="25"/>
        </w:rPr>
        <w:t>;</w:t>
      </w:r>
      <w:r>
        <w:rPr>
          <w:rFonts w:ascii="Wingdings" w:eastAsia="Wingdings" w:hAnsi="Wingdings" w:cs="Wingdings"/>
          <w:b/>
          <w:bCs/>
          <w:sz w:val="47"/>
          <w:szCs w:val="47"/>
          <w:vertAlign w:val="superscript"/>
        </w:rPr>
        <w:t></w:t>
      </w:r>
    </w:p>
    <w:p w:rsidR="00DA4544" w:rsidRDefault="00DA4544">
      <w:pPr>
        <w:spacing w:line="2" w:lineRule="exact"/>
        <w:rPr>
          <w:rFonts w:ascii="Wingdings" w:eastAsia="Wingdings" w:hAnsi="Wingdings" w:cs="Wingdings"/>
          <w:b/>
          <w:bCs/>
          <w:sz w:val="25"/>
          <w:szCs w:val="25"/>
        </w:rPr>
      </w:pPr>
    </w:p>
    <w:p w:rsidR="00DA4544" w:rsidRDefault="00863E0A">
      <w:pPr>
        <w:spacing w:line="209" w:lineRule="auto"/>
        <w:ind w:left="340"/>
        <w:rPr>
          <w:rFonts w:ascii="Wingdings" w:eastAsia="Wingdings" w:hAnsi="Wingdings" w:cs="Wingdings"/>
          <w:b/>
          <w:bCs/>
          <w:sz w:val="25"/>
          <w:szCs w:val="25"/>
        </w:rPr>
      </w:pPr>
      <w:r>
        <w:rPr>
          <w:rFonts w:ascii="Wingdings" w:eastAsia="Wingdings" w:hAnsi="Wingdings" w:cs="Wingdings"/>
          <w:sz w:val="56"/>
          <w:szCs w:val="56"/>
          <w:vertAlign w:val="superscript"/>
        </w:rPr>
        <w:t></w:t>
      </w:r>
      <w:r>
        <w:rPr>
          <w:rFonts w:eastAsia="Times New Roman"/>
          <w:sz w:val="28"/>
          <w:szCs w:val="28"/>
        </w:rPr>
        <w:t xml:space="preserve"> текущий масштаб на Инструментальной панели </w:t>
      </w:r>
      <w:r>
        <w:rPr>
          <w:rFonts w:eastAsia="Times New Roman"/>
          <w:b/>
          <w:bCs/>
          <w:sz w:val="28"/>
          <w:szCs w:val="28"/>
        </w:rPr>
        <w:t>Вид</w:t>
      </w:r>
      <w:r>
        <w:rPr>
          <w:rFonts w:eastAsia="Times New Roman"/>
          <w:sz w:val="28"/>
          <w:szCs w:val="28"/>
        </w:rPr>
        <w:t xml:space="preserve"> М 1:1;</w:t>
      </w:r>
      <w:r>
        <w:rPr>
          <w:rFonts w:ascii="Wingdings" w:eastAsia="Wingdings" w:hAnsi="Wingdings" w:cs="Wingdings"/>
          <w:b/>
          <w:bCs/>
          <w:sz w:val="56"/>
          <w:szCs w:val="56"/>
          <w:vertAlign w:val="superscript"/>
        </w:rPr>
        <w:t></w:t>
      </w:r>
    </w:p>
    <w:p w:rsidR="00DA4544" w:rsidRDefault="00DA4544">
      <w:pPr>
        <w:sectPr w:rsidR="00DA4544">
          <w:pgSz w:w="11900" w:h="16838"/>
          <w:pgMar w:top="679" w:right="899" w:bottom="0" w:left="720" w:header="0" w:footer="0" w:gutter="0"/>
          <w:cols w:space="720" w:equalWidth="0">
            <w:col w:w="10280"/>
          </w:cols>
        </w:sectPr>
      </w:pPr>
    </w:p>
    <w:p w:rsidR="00DA4544" w:rsidRDefault="00DA4544">
      <w:pPr>
        <w:spacing w:line="208" w:lineRule="exact"/>
        <w:rPr>
          <w:sz w:val="20"/>
          <w:szCs w:val="20"/>
        </w:rPr>
      </w:pPr>
    </w:p>
    <w:p w:rsidR="00DA4544" w:rsidRDefault="00863E0A">
      <w:pPr>
        <w:ind w:right="-1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</w:t>
      </w:r>
    </w:p>
    <w:p w:rsidR="00DA4544" w:rsidRDefault="00DA4544">
      <w:pPr>
        <w:sectPr w:rsidR="00DA4544">
          <w:type w:val="continuous"/>
          <w:pgSz w:w="11900" w:h="16838"/>
          <w:pgMar w:top="679" w:right="899" w:bottom="0" w:left="720" w:header="0" w:footer="0" w:gutter="0"/>
          <w:cols w:space="720" w:equalWidth="0">
            <w:col w:w="10280"/>
          </w:cols>
        </w:sectPr>
      </w:pPr>
    </w:p>
    <w:p w:rsidR="00DA4544" w:rsidRDefault="00863E0A">
      <w:pPr>
        <w:tabs>
          <w:tab w:val="left" w:pos="760"/>
        </w:tabs>
        <w:rPr>
          <w:sz w:val="20"/>
          <w:szCs w:val="20"/>
        </w:rPr>
      </w:pPr>
      <w:r>
        <w:rPr>
          <w:rFonts w:ascii="Wingdings" w:eastAsia="Wingdings" w:hAnsi="Wingdings" w:cs="Wingdings"/>
          <w:noProof/>
          <w:sz w:val="56"/>
          <w:szCs w:val="56"/>
          <w:vertAlign w:val="superscript"/>
        </w:rPr>
        <w:lastRenderedPageBreak/>
        <w:drawing>
          <wp:anchor distT="0" distB="0" distL="114300" distR="114300" simplePos="0" relativeHeight="251650560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461645</wp:posOffset>
            </wp:positionV>
            <wp:extent cx="219075" cy="247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Wingdings" w:eastAsia="Wingdings" w:hAnsi="Wingdings" w:cs="Wingdings"/>
          <w:sz w:val="56"/>
          <w:szCs w:val="56"/>
          <w:vertAlign w:val="superscript"/>
        </w:rPr>
        <w:t>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– окружность;</w:t>
      </w:r>
      <w:r>
        <w:rPr>
          <w:rFonts w:ascii="Wingdings" w:eastAsia="Wingdings" w:hAnsi="Wingdings" w:cs="Wingdings"/>
          <w:b/>
          <w:bCs/>
          <w:sz w:val="56"/>
          <w:szCs w:val="56"/>
          <w:vertAlign w:val="superscript"/>
        </w:rPr>
        <w:t></w:t>
      </w:r>
    </w:p>
    <w:p w:rsidR="00DA4544" w:rsidRDefault="00863E0A">
      <w:pPr>
        <w:spacing w:line="184" w:lineRule="auto"/>
        <w:rPr>
          <w:sz w:val="20"/>
          <w:szCs w:val="20"/>
        </w:rPr>
      </w:pPr>
      <w:r>
        <w:rPr>
          <w:rFonts w:ascii="Wingdings" w:eastAsia="Wingdings" w:hAnsi="Wingdings" w:cs="Wingdings"/>
          <w:b/>
          <w:bCs/>
          <w:sz w:val="23"/>
          <w:szCs w:val="23"/>
        </w:rPr>
        <w:t></w:t>
      </w:r>
    </w:p>
    <w:p w:rsidR="00DA4544" w:rsidRDefault="00DA4544">
      <w:pPr>
        <w:spacing w:line="61" w:lineRule="exact"/>
        <w:rPr>
          <w:sz w:val="20"/>
          <w:szCs w:val="20"/>
        </w:rPr>
      </w:pPr>
    </w:p>
    <w:p w:rsidR="00DA4544" w:rsidRDefault="00863E0A">
      <w:pPr>
        <w:spacing w:line="180" w:lineRule="auto"/>
        <w:ind w:right="3580"/>
        <w:rPr>
          <w:sz w:val="20"/>
          <w:szCs w:val="20"/>
        </w:rPr>
      </w:pPr>
      <w:r>
        <w:rPr>
          <w:rFonts w:ascii="Wingdings" w:eastAsia="Wingdings" w:hAnsi="Wingdings" w:cs="Wingdings"/>
          <w:sz w:val="42"/>
          <w:szCs w:val="42"/>
          <w:vertAlign w:val="superscript"/>
        </w:rPr>
        <w:t></w:t>
      </w:r>
      <w:r>
        <w:rPr>
          <w:rFonts w:eastAsia="Times New Roman"/>
          <w:sz w:val="23"/>
          <w:szCs w:val="23"/>
        </w:rPr>
        <w:t xml:space="preserve"> укажите центр окружности (начало координат);</w:t>
      </w:r>
      <w:r>
        <w:rPr>
          <w:rFonts w:ascii="Wingdings" w:eastAsia="Wingdings" w:hAnsi="Wingdings" w:cs="Wingdings"/>
          <w:b/>
          <w:bCs/>
          <w:sz w:val="42"/>
          <w:szCs w:val="42"/>
          <w:vertAlign w:val="superscript"/>
        </w:rPr>
        <w:t>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ascii="Wingdings" w:eastAsia="Wingdings" w:hAnsi="Wingdings" w:cs="Wingdings"/>
          <w:b/>
          <w:bCs/>
          <w:sz w:val="23"/>
          <w:szCs w:val="23"/>
        </w:rPr>
        <w:t></w:t>
      </w:r>
    </w:p>
    <w:p w:rsidR="00DA4544" w:rsidRDefault="00DA4544">
      <w:pPr>
        <w:spacing w:line="1" w:lineRule="exact"/>
        <w:rPr>
          <w:sz w:val="20"/>
          <w:szCs w:val="20"/>
        </w:rPr>
      </w:pPr>
    </w:p>
    <w:p w:rsidR="00DA4544" w:rsidRDefault="00863E0A">
      <w:pPr>
        <w:spacing w:line="181" w:lineRule="auto"/>
        <w:ind w:right="3680"/>
        <w:rPr>
          <w:sz w:val="20"/>
          <w:szCs w:val="20"/>
        </w:rPr>
      </w:pPr>
      <w:r>
        <w:rPr>
          <w:rFonts w:ascii="Wingdings" w:eastAsia="Wingdings" w:hAnsi="Wingdings" w:cs="Wingdings"/>
          <w:sz w:val="43"/>
          <w:szCs w:val="43"/>
          <w:vertAlign w:val="superscript"/>
        </w:rPr>
        <w:t></w:t>
      </w:r>
      <w:r>
        <w:rPr>
          <w:rFonts w:eastAsia="Times New Roman"/>
          <w:sz w:val="24"/>
          <w:szCs w:val="24"/>
        </w:rPr>
        <w:t xml:space="preserve"> на панели </w:t>
      </w:r>
      <w:r>
        <w:rPr>
          <w:rFonts w:eastAsia="Times New Roman"/>
          <w:b/>
          <w:bCs/>
          <w:sz w:val="24"/>
          <w:szCs w:val="24"/>
        </w:rPr>
        <w:t>Свойств</w:t>
      </w:r>
      <w:r>
        <w:rPr>
          <w:rFonts w:eastAsia="Times New Roman"/>
          <w:sz w:val="24"/>
          <w:szCs w:val="24"/>
        </w:rPr>
        <w:t xml:space="preserve"> выберите кнопку </w:t>
      </w:r>
      <w:r>
        <w:rPr>
          <w:rFonts w:eastAsia="Times New Roman"/>
          <w:b/>
          <w:bCs/>
          <w:sz w:val="24"/>
          <w:szCs w:val="24"/>
        </w:rPr>
        <w:t>С осями</w:t>
      </w:r>
      <w:r>
        <w:rPr>
          <w:rFonts w:eastAsia="Times New Roman"/>
          <w:sz w:val="24"/>
          <w:szCs w:val="24"/>
        </w:rPr>
        <w:t>;</w:t>
      </w:r>
      <w:r>
        <w:rPr>
          <w:rFonts w:ascii="Wingdings" w:eastAsia="Wingdings" w:hAnsi="Wingdings" w:cs="Wingdings"/>
          <w:b/>
          <w:bCs/>
          <w:sz w:val="43"/>
          <w:szCs w:val="43"/>
          <w:vertAlign w:val="superscript"/>
        </w:rPr>
        <w:t>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Wingdings" w:eastAsia="Wingdings" w:hAnsi="Wingdings" w:cs="Wingdings"/>
          <w:b/>
          <w:bCs/>
          <w:sz w:val="24"/>
          <w:szCs w:val="24"/>
        </w:rPr>
        <w:t></w:t>
      </w:r>
    </w:p>
    <w:p w:rsidR="00DA4544" w:rsidRDefault="00DA4544">
      <w:pPr>
        <w:spacing w:line="2" w:lineRule="exact"/>
        <w:rPr>
          <w:sz w:val="20"/>
          <w:szCs w:val="20"/>
        </w:rPr>
      </w:pPr>
    </w:p>
    <w:p w:rsidR="00DA4544" w:rsidRDefault="00863E0A">
      <w:pPr>
        <w:spacing w:line="202" w:lineRule="auto"/>
        <w:ind w:right="4540"/>
        <w:rPr>
          <w:sz w:val="20"/>
          <w:szCs w:val="20"/>
        </w:rPr>
      </w:pPr>
      <w:r>
        <w:rPr>
          <w:rFonts w:ascii="Wingdings" w:eastAsia="Wingdings" w:hAnsi="Wingdings" w:cs="Wingdings"/>
          <w:sz w:val="49"/>
          <w:szCs w:val="49"/>
          <w:vertAlign w:val="superscript"/>
        </w:rPr>
        <w:t></w:t>
      </w:r>
      <w:r>
        <w:rPr>
          <w:rFonts w:eastAsia="Times New Roman"/>
          <w:sz w:val="26"/>
          <w:szCs w:val="26"/>
        </w:rPr>
        <w:t xml:space="preserve"> постройте окружность радиусом 70 мм;</w:t>
      </w:r>
      <w:r>
        <w:rPr>
          <w:rFonts w:ascii="Wingdings" w:eastAsia="Wingdings" w:hAnsi="Wingdings" w:cs="Wingdings"/>
          <w:b/>
          <w:bCs/>
          <w:sz w:val="49"/>
          <w:szCs w:val="49"/>
          <w:vertAlign w:val="superscript"/>
        </w:rPr>
        <w:t>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ascii="Wingdings" w:eastAsia="Wingdings" w:hAnsi="Wingdings" w:cs="Wingdings"/>
          <w:b/>
          <w:bCs/>
          <w:sz w:val="26"/>
          <w:szCs w:val="26"/>
        </w:rPr>
        <w:t></w:t>
      </w:r>
    </w:p>
    <w:p w:rsidR="00DA4544" w:rsidRDefault="00863E0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-43180</wp:posOffset>
            </wp:positionV>
            <wp:extent cx="219075" cy="2089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544" w:rsidRDefault="00863E0A">
      <w:pPr>
        <w:numPr>
          <w:ilvl w:val="0"/>
          <w:numId w:val="2"/>
        </w:numPr>
        <w:tabs>
          <w:tab w:val="left" w:pos="780"/>
        </w:tabs>
        <w:spacing w:line="180" w:lineRule="auto"/>
        <w:ind w:left="780" w:hanging="780"/>
        <w:rPr>
          <w:rFonts w:ascii="Wingdings" w:eastAsia="Wingdings" w:hAnsi="Wingdings" w:cs="Wingdings"/>
          <w:sz w:val="9"/>
          <w:szCs w:val="9"/>
          <w:vertAlign w:val="superscript"/>
        </w:rPr>
      </w:pPr>
      <w:r>
        <w:rPr>
          <w:rFonts w:eastAsia="Times New Roman"/>
          <w:sz w:val="5"/>
          <w:szCs w:val="5"/>
        </w:rPr>
        <w:t>– прервать команду;</w:t>
      </w:r>
      <w:r>
        <w:rPr>
          <w:rFonts w:ascii="Wingdings" w:eastAsia="Wingdings" w:hAnsi="Wingdings" w:cs="Wingdings"/>
          <w:b/>
          <w:bCs/>
          <w:sz w:val="9"/>
          <w:szCs w:val="9"/>
          <w:vertAlign w:val="superscript"/>
        </w:rPr>
        <w:t></w:t>
      </w:r>
    </w:p>
    <w:p w:rsidR="00DA4544" w:rsidRDefault="00863E0A">
      <w:pPr>
        <w:spacing w:line="184" w:lineRule="auto"/>
        <w:rPr>
          <w:rFonts w:ascii="Wingdings" w:eastAsia="Wingdings" w:hAnsi="Wingdings" w:cs="Wingdings"/>
          <w:sz w:val="9"/>
          <w:szCs w:val="9"/>
          <w:vertAlign w:val="superscript"/>
        </w:rPr>
      </w:pPr>
      <w:r>
        <w:rPr>
          <w:rFonts w:ascii="Wingdings" w:eastAsia="Wingdings" w:hAnsi="Wingdings" w:cs="Wingdings"/>
          <w:b/>
          <w:bCs/>
          <w:sz w:val="23"/>
          <w:szCs w:val="23"/>
        </w:rPr>
        <w:t></w:t>
      </w:r>
    </w:p>
    <w:p w:rsidR="00DA4544" w:rsidRDefault="00863E0A">
      <w:pPr>
        <w:numPr>
          <w:ilvl w:val="0"/>
          <w:numId w:val="2"/>
        </w:numPr>
        <w:tabs>
          <w:tab w:val="left" w:pos="360"/>
        </w:tabs>
        <w:spacing w:line="183" w:lineRule="auto"/>
        <w:ind w:left="360" w:hanging="360"/>
        <w:rPr>
          <w:rFonts w:ascii="Wingdings" w:eastAsia="Wingdings" w:hAnsi="Wingdings" w:cs="Wingdings"/>
          <w:sz w:val="44"/>
          <w:szCs w:val="44"/>
          <w:vertAlign w:val="superscript"/>
        </w:rPr>
      </w:pPr>
      <w:r>
        <w:rPr>
          <w:rFonts w:eastAsia="Times New Roman"/>
          <w:sz w:val="24"/>
          <w:szCs w:val="24"/>
        </w:rPr>
        <w:t>разделите окружность на 8 равных частей (начало деления верхняя точка пере-</w:t>
      </w:r>
    </w:p>
    <w:p w:rsidR="00DA4544" w:rsidRDefault="00863E0A">
      <w:pPr>
        <w:spacing w:line="182" w:lineRule="auto"/>
        <w:rPr>
          <w:sz w:val="20"/>
          <w:szCs w:val="20"/>
        </w:rPr>
      </w:pPr>
      <w:r>
        <w:rPr>
          <w:rFonts w:ascii="Wingdings" w:eastAsia="Wingdings" w:hAnsi="Wingdings" w:cs="Wingdings"/>
          <w:b/>
          <w:bCs/>
          <w:sz w:val="49"/>
          <w:szCs w:val="49"/>
          <w:vertAlign w:val="subscript"/>
        </w:rPr>
        <w:t></w:t>
      </w:r>
      <w:r>
        <w:rPr>
          <w:rFonts w:eastAsia="Times New Roman"/>
          <w:sz w:val="26"/>
          <w:szCs w:val="26"/>
        </w:rPr>
        <w:t xml:space="preserve"> сечения окружности и вертикальной оси симметрии) – рис. 2;</w:t>
      </w:r>
      <w:r>
        <w:rPr>
          <w:rFonts w:ascii="Wingdings" w:eastAsia="Wingdings" w:hAnsi="Wingdings" w:cs="Wingdings"/>
          <w:b/>
          <w:bCs/>
          <w:sz w:val="49"/>
          <w:szCs w:val="49"/>
          <w:vertAlign w:val="superscript"/>
        </w:rPr>
        <w:t></w:t>
      </w:r>
    </w:p>
    <w:p w:rsidR="00DA4544" w:rsidRDefault="00863E0A">
      <w:pPr>
        <w:numPr>
          <w:ilvl w:val="0"/>
          <w:numId w:val="3"/>
        </w:numPr>
        <w:tabs>
          <w:tab w:val="left" w:pos="360"/>
        </w:tabs>
        <w:spacing w:line="223" w:lineRule="auto"/>
        <w:ind w:left="360" w:hanging="360"/>
        <w:rPr>
          <w:rFonts w:ascii="Wingdings" w:eastAsia="Wingdings" w:hAnsi="Wingdings" w:cs="Wingdings"/>
          <w:sz w:val="54"/>
          <w:szCs w:val="54"/>
          <w:vertAlign w:val="superscript"/>
        </w:rPr>
      </w:pPr>
      <w:r>
        <w:rPr>
          <w:rFonts w:eastAsia="Times New Roman"/>
          <w:sz w:val="27"/>
          <w:szCs w:val="27"/>
        </w:rPr>
        <w:t>соедините точки через одну с помощью непрерывного ввода объекта (рис. 3);</w:t>
      </w:r>
      <w:r>
        <w:rPr>
          <w:rFonts w:ascii="Wingdings" w:eastAsia="Wingdings" w:hAnsi="Wingdings" w:cs="Wingdings"/>
          <w:b/>
          <w:bCs/>
          <w:sz w:val="54"/>
          <w:szCs w:val="54"/>
          <w:vertAlign w:val="superscript"/>
        </w:rPr>
        <w:t></w:t>
      </w:r>
    </w:p>
    <w:p w:rsidR="00DA4544" w:rsidRDefault="00863E0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191770</wp:posOffset>
            </wp:positionH>
            <wp:positionV relativeFrom="paragraph">
              <wp:posOffset>-107950</wp:posOffset>
            </wp:positionV>
            <wp:extent cx="5804535" cy="26860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535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45" w:lineRule="exact"/>
        <w:rPr>
          <w:sz w:val="20"/>
          <w:szCs w:val="20"/>
        </w:rPr>
      </w:pPr>
    </w:p>
    <w:p w:rsidR="00DA4544" w:rsidRDefault="00863E0A">
      <w:pPr>
        <w:tabs>
          <w:tab w:val="left" w:pos="7280"/>
        </w:tabs>
        <w:ind w:left="1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2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Рис. 3</w:t>
      </w:r>
    </w:p>
    <w:p w:rsidR="00DA4544" w:rsidRDefault="00DA4544">
      <w:pPr>
        <w:spacing w:line="83" w:lineRule="exact"/>
        <w:rPr>
          <w:sz w:val="20"/>
          <w:szCs w:val="20"/>
        </w:rPr>
      </w:pPr>
    </w:p>
    <w:p w:rsidR="00DA4544" w:rsidRDefault="00863E0A">
      <w:pPr>
        <w:numPr>
          <w:ilvl w:val="0"/>
          <w:numId w:val="4"/>
        </w:numPr>
        <w:tabs>
          <w:tab w:val="left" w:pos="438"/>
        </w:tabs>
        <w:spacing w:line="182" w:lineRule="auto"/>
        <w:ind w:left="440" w:right="120" w:hanging="365"/>
        <w:rPr>
          <w:rFonts w:ascii="Wingdings" w:eastAsia="Wingdings" w:hAnsi="Wingdings" w:cs="Wingdings"/>
          <w:sz w:val="49"/>
          <w:szCs w:val="49"/>
          <w:vertAlign w:val="superscript"/>
        </w:rPr>
      </w:pPr>
      <w:r>
        <w:rPr>
          <w:noProof/>
          <w:sz w:val="1"/>
          <w:szCs w:val="1"/>
        </w:rPr>
        <w:drawing>
          <wp:inline distT="0" distB="0" distL="0" distR="0">
            <wp:extent cx="238125" cy="2374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5"/>
          <w:szCs w:val="25"/>
        </w:rPr>
        <w:t xml:space="preserve"> – </w:t>
      </w:r>
      <w:r>
        <w:rPr>
          <w:rFonts w:eastAsia="Times New Roman"/>
          <w:b/>
          <w:bCs/>
          <w:sz w:val="25"/>
          <w:szCs w:val="25"/>
        </w:rPr>
        <w:t>Вспомогательная прямая</w:t>
      </w:r>
      <w:r>
        <w:rPr>
          <w:rFonts w:eastAsia="Times New Roman"/>
          <w:sz w:val="25"/>
          <w:szCs w:val="25"/>
        </w:rPr>
        <w:t>. Укажите первую точку и вторую, проводя диагональ квадрата. Сработает глобальная привязка Ближайшая точка (рис. 4).</w:t>
      </w:r>
      <w:r>
        <w:rPr>
          <w:rFonts w:ascii="Wingdings" w:eastAsia="Wingdings" w:hAnsi="Wingdings" w:cs="Wingdings"/>
          <w:b/>
          <w:bCs/>
          <w:sz w:val="49"/>
          <w:szCs w:val="49"/>
          <w:vertAlign w:val="superscript"/>
        </w:rPr>
        <w:t></w:t>
      </w:r>
    </w:p>
    <w:p w:rsidR="00DA4544" w:rsidRDefault="00DA4544">
      <w:pPr>
        <w:spacing w:line="3" w:lineRule="exact"/>
        <w:rPr>
          <w:rFonts w:ascii="Wingdings" w:eastAsia="Wingdings" w:hAnsi="Wingdings" w:cs="Wingdings"/>
          <w:sz w:val="49"/>
          <w:szCs w:val="49"/>
          <w:vertAlign w:val="superscript"/>
        </w:rPr>
      </w:pPr>
    </w:p>
    <w:p w:rsidR="00DA4544" w:rsidRDefault="00863E0A">
      <w:pPr>
        <w:numPr>
          <w:ilvl w:val="0"/>
          <w:numId w:val="4"/>
        </w:numPr>
        <w:tabs>
          <w:tab w:val="left" w:pos="440"/>
        </w:tabs>
        <w:spacing w:line="185" w:lineRule="auto"/>
        <w:ind w:left="440" w:right="780" w:hanging="365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соедините точки пересечения ромба и вспомогательных прямых линий с помо-щью непрерывного ввода объекта (рис. 5);</w:t>
      </w:r>
      <w:r>
        <w:rPr>
          <w:rFonts w:ascii="Wingdings" w:eastAsia="Wingdings" w:hAnsi="Wingdings" w:cs="Wingdings"/>
          <w:b/>
          <w:bCs/>
          <w:sz w:val="56"/>
          <w:szCs w:val="56"/>
          <w:vertAlign w:val="superscript"/>
        </w:rPr>
        <w:t></w:t>
      </w:r>
    </w:p>
    <w:p w:rsidR="00DA4544" w:rsidRDefault="00863E0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40640</wp:posOffset>
            </wp:positionV>
            <wp:extent cx="6457950" cy="3048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328" w:lineRule="exact"/>
        <w:rPr>
          <w:sz w:val="20"/>
          <w:szCs w:val="20"/>
        </w:rPr>
      </w:pPr>
    </w:p>
    <w:p w:rsidR="00DA4544" w:rsidRDefault="00863E0A">
      <w:pPr>
        <w:tabs>
          <w:tab w:val="left" w:pos="7280"/>
        </w:tabs>
        <w:ind w:left="1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4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Рис. 5</w:t>
      </w:r>
    </w:p>
    <w:p w:rsidR="00DA4544" w:rsidRDefault="00DA4544">
      <w:pPr>
        <w:sectPr w:rsidR="00DA4544">
          <w:pgSz w:w="11900" w:h="16838"/>
          <w:pgMar w:top="291" w:right="879" w:bottom="0" w:left="1080" w:header="0" w:footer="0" w:gutter="0"/>
          <w:cols w:space="720" w:equalWidth="0">
            <w:col w:w="9940"/>
          </w:cols>
        </w:sect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309" w:lineRule="exact"/>
        <w:rPr>
          <w:sz w:val="20"/>
          <w:szCs w:val="20"/>
        </w:rPr>
      </w:pPr>
    </w:p>
    <w:p w:rsidR="00DA4544" w:rsidRDefault="00863E0A">
      <w:pPr>
        <w:ind w:right="20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2</w:t>
      </w:r>
    </w:p>
    <w:p w:rsidR="00DA4544" w:rsidRDefault="00DA4544">
      <w:pPr>
        <w:sectPr w:rsidR="00DA4544">
          <w:type w:val="continuous"/>
          <w:pgSz w:w="11900" w:h="16838"/>
          <w:pgMar w:top="291" w:right="879" w:bottom="0" w:left="1080" w:header="0" w:footer="0" w:gutter="0"/>
          <w:cols w:space="720" w:equalWidth="0">
            <w:col w:w="9940"/>
          </w:cols>
        </w:sectPr>
      </w:pPr>
    </w:p>
    <w:p w:rsidR="00DA4544" w:rsidRDefault="00863E0A">
      <w:pPr>
        <w:numPr>
          <w:ilvl w:val="0"/>
          <w:numId w:val="5"/>
        </w:numPr>
        <w:tabs>
          <w:tab w:val="left" w:pos="360"/>
        </w:tabs>
        <w:spacing w:line="187" w:lineRule="auto"/>
        <w:ind w:left="360" w:right="140" w:hanging="360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lastRenderedPageBreak/>
        <w:t>соедините точки пересечения квадрата и осей симметрии с помощью непрерыв-ного ввода объекта (рис. 6);</w:t>
      </w:r>
      <w:r>
        <w:rPr>
          <w:rFonts w:ascii="Wingdings" w:eastAsia="Wingdings" w:hAnsi="Wingdings" w:cs="Wingdings"/>
          <w:b/>
          <w:bCs/>
          <w:sz w:val="56"/>
          <w:szCs w:val="56"/>
          <w:vertAlign w:val="superscript"/>
        </w:rPr>
        <w:t></w:t>
      </w:r>
    </w:p>
    <w:p w:rsidR="00DA4544" w:rsidRDefault="00863E0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1698625</wp:posOffset>
            </wp:positionH>
            <wp:positionV relativeFrom="paragraph">
              <wp:posOffset>-135255</wp:posOffset>
            </wp:positionV>
            <wp:extent cx="2800350" cy="28194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11" w:lineRule="exact"/>
        <w:rPr>
          <w:sz w:val="20"/>
          <w:szCs w:val="20"/>
        </w:rPr>
      </w:pPr>
    </w:p>
    <w:p w:rsidR="00DA4544" w:rsidRDefault="00863E0A">
      <w:pPr>
        <w:ind w:right="3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6</w:t>
      </w:r>
    </w:p>
    <w:p w:rsidR="00DA4544" w:rsidRDefault="00863E0A">
      <w:pPr>
        <w:numPr>
          <w:ilvl w:val="0"/>
          <w:numId w:val="6"/>
        </w:numPr>
        <w:tabs>
          <w:tab w:val="left" w:pos="360"/>
        </w:tabs>
        <w:spacing w:line="200" w:lineRule="auto"/>
        <w:ind w:left="360" w:hanging="360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 xml:space="preserve">кнопка  переключения </w:t>
      </w:r>
      <w:r>
        <w:rPr>
          <w:noProof/>
          <w:sz w:val="1"/>
          <w:szCs w:val="1"/>
        </w:rPr>
        <w:drawing>
          <wp:inline distT="0" distB="0" distL="0" distR="0">
            <wp:extent cx="190500" cy="190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–  </w:t>
      </w:r>
      <w:r>
        <w:rPr>
          <w:rFonts w:eastAsia="Times New Roman"/>
          <w:b/>
          <w:bCs/>
          <w:sz w:val="28"/>
          <w:szCs w:val="28"/>
        </w:rPr>
        <w:t>Редактирование</w:t>
      </w:r>
      <w:r>
        <w:rPr>
          <w:rFonts w:eastAsia="Times New Roman"/>
          <w:sz w:val="28"/>
          <w:szCs w:val="28"/>
        </w:rPr>
        <w:t xml:space="preserve">,  команда </w:t>
      </w:r>
      <w:r>
        <w:rPr>
          <w:noProof/>
          <w:sz w:val="1"/>
          <w:szCs w:val="1"/>
        </w:rPr>
        <w:drawing>
          <wp:inline distT="0" distB="0" distL="0" distR="0">
            <wp:extent cx="238125" cy="2381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–  </w:t>
      </w:r>
      <w:r>
        <w:rPr>
          <w:rFonts w:eastAsia="Times New Roman"/>
          <w:b/>
          <w:bCs/>
          <w:sz w:val="28"/>
          <w:szCs w:val="28"/>
        </w:rPr>
        <w:t>Усечь  кривую</w:t>
      </w:r>
      <w:r>
        <w:rPr>
          <w:rFonts w:eastAsia="Times New Roman"/>
          <w:sz w:val="28"/>
          <w:szCs w:val="28"/>
        </w:rPr>
        <w:t>.</w:t>
      </w:r>
    </w:p>
    <w:p w:rsidR="00DA4544" w:rsidRDefault="00DA4544">
      <w:pPr>
        <w:spacing w:line="67" w:lineRule="exact"/>
        <w:rPr>
          <w:sz w:val="20"/>
          <w:szCs w:val="20"/>
        </w:rPr>
      </w:pPr>
    </w:p>
    <w:p w:rsidR="00DA4544" w:rsidRDefault="00863E0A">
      <w:pPr>
        <w:spacing w:line="181" w:lineRule="auto"/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Усекать можно любые геометрические объекты, рассмотренные ранее, за ис-ключением  вспомогательных  прямых.  По  умолчанию  удаляется  тот  участок </w:t>
      </w:r>
      <w:r>
        <w:rPr>
          <w:rFonts w:ascii="Wingdings" w:eastAsia="Wingdings" w:hAnsi="Wingdings" w:cs="Wingdings"/>
          <w:b/>
          <w:bCs/>
          <w:sz w:val="49"/>
          <w:szCs w:val="49"/>
          <w:vertAlign w:val="subscript"/>
        </w:rPr>
        <w:t></w:t>
      </w:r>
      <w:r>
        <w:rPr>
          <w:rFonts w:eastAsia="Times New Roman"/>
          <w:sz w:val="26"/>
          <w:szCs w:val="26"/>
        </w:rPr>
        <w:t xml:space="preserve"> кривой, который указан курсором. При этом на панели </w:t>
      </w:r>
      <w:r>
        <w:rPr>
          <w:rFonts w:eastAsia="Times New Roman"/>
          <w:b/>
          <w:bCs/>
          <w:sz w:val="26"/>
          <w:szCs w:val="26"/>
        </w:rPr>
        <w:t>Свойств</w:t>
      </w:r>
      <w:r>
        <w:rPr>
          <w:rFonts w:eastAsia="Times New Roman"/>
          <w:sz w:val="26"/>
          <w:szCs w:val="26"/>
        </w:rPr>
        <w:t xml:space="preserve"> активен пере-</w:t>
      </w:r>
      <w:r>
        <w:rPr>
          <w:rFonts w:ascii="Wingdings" w:eastAsia="Wingdings" w:hAnsi="Wingdings" w:cs="Wingdings"/>
          <w:b/>
          <w:bCs/>
          <w:sz w:val="49"/>
          <w:szCs w:val="49"/>
          <w:vertAlign w:val="superscript"/>
        </w:rPr>
        <w:t></w:t>
      </w:r>
    </w:p>
    <w:p w:rsidR="00DA4544" w:rsidRDefault="00863E0A">
      <w:pPr>
        <w:spacing w:line="214" w:lineRule="auto"/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ключатель </w:t>
      </w:r>
      <w:r>
        <w:rPr>
          <w:rFonts w:eastAsia="Times New Roman"/>
          <w:b/>
          <w:bCs/>
          <w:sz w:val="28"/>
          <w:szCs w:val="28"/>
        </w:rPr>
        <w:t>Удалять указанный участок</w:t>
      </w:r>
      <w:r>
        <w:rPr>
          <w:rFonts w:eastAsia="Times New Roman"/>
          <w:sz w:val="28"/>
          <w:szCs w:val="28"/>
        </w:rPr>
        <w:t xml:space="preserve"> (рис. 7);</w:t>
      </w:r>
      <w:r>
        <w:rPr>
          <w:rFonts w:ascii="Wingdings" w:eastAsia="Wingdings" w:hAnsi="Wingdings" w:cs="Wingdings"/>
          <w:b/>
          <w:bCs/>
          <w:sz w:val="56"/>
          <w:szCs w:val="56"/>
          <w:vertAlign w:val="superscript"/>
        </w:rPr>
        <w:t></w:t>
      </w:r>
    </w:p>
    <w:p w:rsidR="00DA4544" w:rsidRDefault="00863E0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1765300</wp:posOffset>
            </wp:positionH>
            <wp:positionV relativeFrom="paragraph">
              <wp:posOffset>-104140</wp:posOffset>
            </wp:positionV>
            <wp:extent cx="2667000" cy="7048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333" w:lineRule="exact"/>
        <w:rPr>
          <w:sz w:val="20"/>
          <w:szCs w:val="20"/>
        </w:rPr>
      </w:pPr>
    </w:p>
    <w:p w:rsidR="00DA4544" w:rsidRDefault="00863E0A">
      <w:pPr>
        <w:ind w:right="3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7</w:t>
      </w:r>
    </w:p>
    <w:p w:rsidR="00DA4544" w:rsidRDefault="00DA4544">
      <w:pPr>
        <w:spacing w:line="59" w:lineRule="exact"/>
        <w:rPr>
          <w:sz w:val="20"/>
          <w:szCs w:val="20"/>
        </w:rPr>
      </w:pPr>
    </w:p>
    <w:p w:rsidR="00DA4544" w:rsidRDefault="00863E0A">
      <w:pPr>
        <w:numPr>
          <w:ilvl w:val="0"/>
          <w:numId w:val="7"/>
        </w:numPr>
        <w:tabs>
          <w:tab w:val="left" w:pos="360"/>
        </w:tabs>
        <w:spacing w:line="182" w:lineRule="auto"/>
        <w:ind w:right="180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  <w:sz w:val="24"/>
          <w:szCs w:val="24"/>
        </w:rPr>
        <w:t>укажите редактируемый участок (мишень мыши находится между соответству-</w:t>
      </w:r>
      <w:r>
        <w:rPr>
          <w:rFonts w:ascii="Wingdings" w:eastAsia="Wingdings" w:hAnsi="Wingdings" w:cs="Wingdings"/>
          <w:b/>
          <w:bCs/>
          <w:sz w:val="43"/>
          <w:szCs w:val="43"/>
          <w:vertAlign w:val="subscript"/>
        </w:rPr>
        <w:t></w:t>
      </w:r>
      <w:r>
        <w:rPr>
          <w:rFonts w:eastAsia="Times New Roman"/>
          <w:sz w:val="24"/>
          <w:szCs w:val="24"/>
        </w:rPr>
        <w:t xml:space="preserve"> ющими точками на линии, которую необходимо удалить) – рис. 8;</w:t>
      </w:r>
      <w:r>
        <w:rPr>
          <w:rFonts w:ascii="Wingdings" w:eastAsia="Wingdings" w:hAnsi="Wingdings" w:cs="Wingdings"/>
          <w:b/>
          <w:bCs/>
          <w:sz w:val="43"/>
          <w:szCs w:val="43"/>
          <w:vertAlign w:val="superscript"/>
        </w:rPr>
        <w:t></w:t>
      </w:r>
    </w:p>
    <w:p w:rsidR="00DA4544" w:rsidRDefault="00DA4544">
      <w:pPr>
        <w:spacing w:line="1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DA4544" w:rsidRDefault="00863E0A">
      <w:pPr>
        <w:numPr>
          <w:ilvl w:val="0"/>
          <w:numId w:val="7"/>
        </w:numPr>
        <w:tabs>
          <w:tab w:val="left" w:pos="360"/>
        </w:tabs>
        <w:spacing w:line="209" w:lineRule="auto"/>
        <w:ind w:left="360" w:hanging="360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щелчком ЛКМ ненужный участок удалится (рис. 9);</w:t>
      </w:r>
      <w:r>
        <w:rPr>
          <w:rFonts w:ascii="Wingdings" w:eastAsia="Wingdings" w:hAnsi="Wingdings" w:cs="Wingdings"/>
          <w:b/>
          <w:bCs/>
          <w:sz w:val="56"/>
          <w:szCs w:val="56"/>
          <w:vertAlign w:val="superscript"/>
        </w:rPr>
        <w:t></w:t>
      </w:r>
    </w:p>
    <w:p w:rsidR="00DA4544" w:rsidRDefault="00863E0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-108585</wp:posOffset>
            </wp:positionV>
            <wp:extent cx="5823585" cy="26860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85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45" w:lineRule="exact"/>
        <w:rPr>
          <w:sz w:val="20"/>
          <w:szCs w:val="20"/>
        </w:rPr>
      </w:pPr>
    </w:p>
    <w:p w:rsidR="00DA4544" w:rsidRDefault="00863E0A">
      <w:pPr>
        <w:tabs>
          <w:tab w:val="left" w:pos="7280"/>
        </w:tabs>
        <w:ind w:left="1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8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Рис. 9</w:t>
      </w:r>
    </w:p>
    <w:p w:rsidR="00DA4544" w:rsidRDefault="00DA4544">
      <w:pPr>
        <w:sectPr w:rsidR="00DA4544">
          <w:pgSz w:w="11900" w:h="16838"/>
          <w:pgMar w:top="697" w:right="719" w:bottom="0" w:left="1080" w:header="0" w:footer="0" w:gutter="0"/>
          <w:cols w:space="720" w:equalWidth="0">
            <w:col w:w="10100"/>
          </w:cols>
        </w:sect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21" w:lineRule="exact"/>
        <w:rPr>
          <w:sz w:val="20"/>
          <w:szCs w:val="20"/>
        </w:rPr>
      </w:pPr>
    </w:p>
    <w:p w:rsidR="00DA4544" w:rsidRDefault="00863E0A">
      <w:pPr>
        <w:ind w:right="36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3</w:t>
      </w:r>
    </w:p>
    <w:p w:rsidR="00DA4544" w:rsidRDefault="00DA4544">
      <w:pPr>
        <w:sectPr w:rsidR="00DA4544">
          <w:type w:val="continuous"/>
          <w:pgSz w:w="11900" w:h="16838"/>
          <w:pgMar w:top="697" w:right="719" w:bottom="0" w:left="1080" w:header="0" w:footer="0" w:gutter="0"/>
          <w:cols w:space="720" w:equalWidth="0">
            <w:col w:w="10100"/>
          </w:cols>
        </w:sectPr>
      </w:pPr>
    </w:p>
    <w:p w:rsidR="00DA4544" w:rsidRDefault="00863E0A">
      <w:pPr>
        <w:numPr>
          <w:ilvl w:val="0"/>
          <w:numId w:val="8"/>
        </w:numPr>
        <w:tabs>
          <w:tab w:val="left" w:pos="720"/>
        </w:tabs>
        <w:ind w:left="720" w:hanging="360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lastRenderedPageBreak/>
        <w:t>удалите все ненужные участки, как показано на рис. 10. Если вы допустили</w:t>
      </w:r>
    </w:p>
    <w:p w:rsidR="00DA4544" w:rsidRDefault="00DA4544">
      <w:pPr>
        <w:spacing w:line="93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DA4544" w:rsidRDefault="00863E0A">
      <w:pPr>
        <w:ind w:left="720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 xml:space="preserve">ошибку, сразу используйте команду </w:t>
      </w:r>
      <w:r>
        <w:rPr>
          <w:rFonts w:ascii="Wingdings" w:eastAsia="Wingdings" w:hAnsi="Wingdings" w:cs="Wingdings"/>
          <w:noProof/>
          <w:sz w:val="1"/>
          <w:szCs w:val="1"/>
          <w:vertAlign w:val="superscript"/>
        </w:rPr>
        <w:drawing>
          <wp:inline distT="0" distB="0" distL="0" distR="0">
            <wp:extent cx="228600" cy="228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– </w:t>
      </w:r>
      <w:r>
        <w:rPr>
          <w:rFonts w:eastAsia="Times New Roman"/>
          <w:b/>
          <w:bCs/>
          <w:sz w:val="28"/>
          <w:szCs w:val="28"/>
        </w:rPr>
        <w:t>Отменить</w:t>
      </w:r>
      <w:r>
        <w:rPr>
          <w:rFonts w:eastAsia="Times New Roman"/>
          <w:sz w:val="28"/>
          <w:szCs w:val="28"/>
        </w:rPr>
        <w:t>.</w:t>
      </w:r>
      <w:r>
        <w:rPr>
          <w:rFonts w:ascii="Wingdings" w:eastAsia="Wingdings" w:hAnsi="Wingdings" w:cs="Wingdings"/>
          <w:b/>
          <w:bCs/>
          <w:sz w:val="56"/>
          <w:szCs w:val="56"/>
          <w:vertAlign w:val="superscript"/>
        </w:rPr>
        <w:t></w:t>
      </w:r>
    </w:p>
    <w:p w:rsidR="00DA4544" w:rsidRDefault="00863E0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1984375</wp:posOffset>
            </wp:positionH>
            <wp:positionV relativeFrom="paragraph">
              <wp:posOffset>-33655</wp:posOffset>
            </wp:positionV>
            <wp:extent cx="2676525" cy="27051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313" w:lineRule="exact"/>
        <w:rPr>
          <w:sz w:val="20"/>
          <w:szCs w:val="20"/>
        </w:rPr>
      </w:pPr>
    </w:p>
    <w:p w:rsidR="00DA4544" w:rsidRDefault="00863E0A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Рис.10</w:t>
      </w:r>
    </w:p>
    <w:p w:rsidR="00DA4544" w:rsidRDefault="00DA4544">
      <w:pPr>
        <w:spacing w:line="163" w:lineRule="exact"/>
        <w:rPr>
          <w:sz w:val="20"/>
          <w:szCs w:val="20"/>
        </w:rPr>
      </w:pPr>
    </w:p>
    <w:p w:rsidR="00DA4544" w:rsidRDefault="00863E0A">
      <w:pPr>
        <w:numPr>
          <w:ilvl w:val="2"/>
          <w:numId w:val="9"/>
        </w:numPr>
        <w:tabs>
          <w:tab w:val="left" w:pos="1060"/>
        </w:tabs>
        <w:ind w:left="1060" w:hanging="352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Удаление вспомогательных прямых:</w:t>
      </w:r>
    </w:p>
    <w:p w:rsidR="00DA4544" w:rsidRDefault="00863E0A">
      <w:pPr>
        <w:numPr>
          <w:ilvl w:val="1"/>
          <w:numId w:val="9"/>
        </w:numPr>
        <w:tabs>
          <w:tab w:val="left" w:pos="720"/>
        </w:tabs>
        <w:spacing w:line="183" w:lineRule="auto"/>
        <w:ind w:left="720" w:hanging="360"/>
        <w:rPr>
          <w:rFonts w:ascii="Wingdings" w:eastAsia="Wingdings" w:hAnsi="Wingdings" w:cs="Wingdings"/>
          <w:sz w:val="44"/>
          <w:szCs w:val="44"/>
          <w:vertAlign w:val="superscript"/>
        </w:rPr>
      </w:pPr>
      <w:r>
        <w:rPr>
          <w:rFonts w:eastAsia="Times New Roman"/>
          <w:sz w:val="24"/>
          <w:szCs w:val="24"/>
        </w:rPr>
        <w:t>было рассмотрено в практической работе № 3 (при этом будут удалены вспомо-</w:t>
      </w:r>
    </w:p>
    <w:p w:rsidR="00DA4544" w:rsidRDefault="00DA4544">
      <w:pPr>
        <w:spacing w:line="70" w:lineRule="exact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DA4544" w:rsidRDefault="00863E0A">
      <w:pPr>
        <w:numPr>
          <w:ilvl w:val="0"/>
          <w:numId w:val="9"/>
        </w:numPr>
        <w:tabs>
          <w:tab w:val="left" w:pos="720"/>
        </w:tabs>
        <w:spacing w:line="183" w:lineRule="auto"/>
        <w:ind w:left="720" w:hanging="720"/>
        <w:rPr>
          <w:rFonts w:ascii="Wingdings" w:eastAsia="Wingdings" w:hAnsi="Wingdings" w:cs="Wingdings"/>
          <w:b/>
          <w:bCs/>
          <w:sz w:val="42"/>
          <w:szCs w:val="42"/>
          <w:vertAlign w:val="subscript"/>
        </w:rPr>
      </w:pPr>
      <w:r>
        <w:rPr>
          <w:rFonts w:eastAsia="Times New Roman"/>
          <w:sz w:val="23"/>
          <w:szCs w:val="23"/>
        </w:rPr>
        <w:t>гательные кривые и точки деления окружности на равные части) – рис. 11.</w:t>
      </w:r>
      <w:r>
        <w:rPr>
          <w:rFonts w:ascii="Wingdings" w:eastAsia="Wingdings" w:hAnsi="Wingdings" w:cs="Wingdings"/>
          <w:b/>
          <w:bCs/>
          <w:sz w:val="42"/>
          <w:szCs w:val="42"/>
          <w:vertAlign w:val="superscript"/>
        </w:rPr>
        <w:t></w:t>
      </w:r>
    </w:p>
    <w:p w:rsidR="00DA4544" w:rsidRDefault="00DA4544">
      <w:pPr>
        <w:spacing w:line="1" w:lineRule="exact"/>
        <w:rPr>
          <w:rFonts w:ascii="Wingdings" w:eastAsia="Wingdings" w:hAnsi="Wingdings" w:cs="Wingdings"/>
          <w:b/>
          <w:bCs/>
          <w:sz w:val="42"/>
          <w:szCs w:val="42"/>
          <w:vertAlign w:val="subscript"/>
        </w:rPr>
      </w:pPr>
    </w:p>
    <w:p w:rsidR="00DA4544" w:rsidRDefault="00863E0A">
      <w:pPr>
        <w:numPr>
          <w:ilvl w:val="2"/>
          <w:numId w:val="10"/>
        </w:numPr>
        <w:tabs>
          <w:tab w:val="left" w:pos="1060"/>
        </w:tabs>
        <w:spacing w:line="222" w:lineRule="auto"/>
        <w:ind w:left="1060" w:hanging="352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Удаление объекта:</w:t>
      </w:r>
    </w:p>
    <w:p w:rsidR="00DA4544" w:rsidRDefault="00863E0A">
      <w:pPr>
        <w:numPr>
          <w:ilvl w:val="1"/>
          <w:numId w:val="10"/>
        </w:numPr>
        <w:tabs>
          <w:tab w:val="left" w:pos="720"/>
        </w:tabs>
        <w:spacing w:line="182" w:lineRule="auto"/>
        <w:ind w:left="720" w:hanging="360"/>
        <w:rPr>
          <w:rFonts w:ascii="Wingdings" w:eastAsia="Wingdings" w:hAnsi="Wingdings" w:cs="Wingdings"/>
          <w:sz w:val="44"/>
          <w:szCs w:val="44"/>
          <w:vertAlign w:val="superscript"/>
        </w:rPr>
      </w:pPr>
      <w:r>
        <w:rPr>
          <w:rFonts w:eastAsia="Times New Roman"/>
          <w:sz w:val="24"/>
          <w:szCs w:val="24"/>
        </w:rPr>
        <w:t>аналогично  удалению  отрезка.  Подведите  курсор  к  окружности  и  щелкните</w:t>
      </w:r>
    </w:p>
    <w:p w:rsidR="00DA4544" w:rsidRDefault="00DA4544">
      <w:pPr>
        <w:spacing w:line="70" w:lineRule="exact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DA4544" w:rsidRDefault="00863E0A">
      <w:pPr>
        <w:numPr>
          <w:ilvl w:val="0"/>
          <w:numId w:val="10"/>
        </w:numPr>
        <w:tabs>
          <w:tab w:val="left" w:pos="720"/>
        </w:tabs>
        <w:spacing w:line="183" w:lineRule="auto"/>
        <w:ind w:left="720" w:right="600" w:hanging="720"/>
        <w:rPr>
          <w:rFonts w:ascii="Wingdings" w:eastAsia="Wingdings" w:hAnsi="Wingdings" w:cs="Wingdings"/>
          <w:b/>
          <w:bCs/>
          <w:sz w:val="53"/>
          <w:szCs w:val="53"/>
          <w:vertAlign w:val="subscript"/>
        </w:rPr>
      </w:pPr>
      <w:r>
        <w:rPr>
          <w:rFonts w:eastAsia="Times New Roman"/>
          <w:sz w:val="27"/>
          <w:szCs w:val="27"/>
        </w:rPr>
        <w:t>ЛКМ (окружность стала зеленого цвета с черными маркерами) и нажмите</w:t>
      </w:r>
      <w:r>
        <w:rPr>
          <w:rFonts w:ascii="Wingdings" w:eastAsia="Wingdings" w:hAnsi="Wingdings" w:cs="Wingdings"/>
          <w:b/>
          <w:bCs/>
          <w:sz w:val="53"/>
          <w:szCs w:val="53"/>
          <w:vertAlign w:val="superscript"/>
        </w:rPr>
        <w:t>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b/>
          <w:bCs/>
          <w:sz w:val="27"/>
          <w:szCs w:val="27"/>
        </w:rPr>
        <w:t xml:space="preserve">&lt;Delete &gt; </w:t>
      </w:r>
      <w:r>
        <w:rPr>
          <w:rFonts w:eastAsia="Times New Roman"/>
          <w:sz w:val="27"/>
          <w:szCs w:val="27"/>
        </w:rPr>
        <w:t>(рис. 12).</w:t>
      </w:r>
      <w:r>
        <w:rPr>
          <w:rFonts w:ascii="Wingdings" w:eastAsia="Wingdings" w:hAnsi="Wingdings" w:cs="Wingdings"/>
          <w:b/>
          <w:bCs/>
          <w:sz w:val="53"/>
          <w:szCs w:val="53"/>
          <w:vertAlign w:val="superscript"/>
        </w:rPr>
        <w:t></w:t>
      </w:r>
    </w:p>
    <w:p w:rsidR="00DA4544" w:rsidRDefault="00863E0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430530</wp:posOffset>
            </wp:positionH>
            <wp:positionV relativeFrom="paragraph">
              <wp:posOffset>-28575</wp:posOffset>
            </wp:positionV>
            <wp:extent cx="5795010" cy="269557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398" w:lineRule="exact"/>
        <w:rPr>
          <w:sz w:val="20"/>
          <w:szCs w:val="20"/>
        </w:rPr>
      </w:pPr>
    </w:p>
    <w:p w:rsidR="00DA4544" w:rsidRDefault="00863E0A">
      <w:pPr>
        <w:tabs>
          <w:tab w:val="left" w:pos="7560"/>
        </w:tabs>
        <w:ind w:left="20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11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Рис. 12</w:t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863E0A">
      <w:pPr>
        <w:spacing w:line="28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Сохраните полученное изображение. На строке меню вызовите команду </w:t>
      </w:r>
      <w:r>
        <w:rPr>
          <w:rFonts w:eastAsia="Times New Roman"/>
          <w:b/>
          <w:bCs/>
          <w:sz w:val="28"/>
          <w:szCs w:val="28"/>
        </w:rPr>
        <w:t>Файл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Со-хранить как... </w:t>
      </w:r>
      <w:r>
        <w:rPr>
          <w:rFonts w:eastAsia="Times New Roman"/>
          <w:sz w:val="28"/>
          <w:szCs w:val="28"/>
        </w:rPr>
        <w:t xml:space="preserve">В появившемся на экране диалоге укажите каталог, в который требует-ся записать документ, введите имя файла (например, </w:t>
      </w:r>
      <w:r>
        <w:rPr>
          <w:rFonts w:eastAsia="Times New Roman"/>
          <w:b/>
          <w:bCs/>
          <w:sz w:val="28"/>
          <w:szCs w:val="28"/>
        </w:rPr>
        <w:t>Мои документы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Орнамент</w:t>
      </w:r>
      <w:r>
        <w:rPr>
          <w:rFonts w:eastAsia="Times New Roman"/>
          <w:sz w:val="28"/>
          <w:szCs w:val="28"/>
        </w:rPr>
        <w:t xml:space="preserve">) и нажмите кнопку </w:t>
      </w:r>
      <w:r>
        <w:rPr>
          <w:rFonts w:eastAsia="Times New Roman"/>
          <w:b/>
          <w:bCs/>
          <w:sz w:val="28"/>
          <w:szCs w:val="28"/>
        </w:rPr>
        <w:t>Сохранить</w:t>
      </w:r>
      <w:r>
        <w:rPr>
          <w:rFonts w:eastAsia="Times New Roman"/>
          <w:sz w:val="28"/>
          <w:szCs w:val="28"/>
        </w:rPr>
        <w:t>.</w:t>
      </w:r>
    </w:p>
    <w:p w:rsidR="00DA4544" w:rsidRDefault="00DA4544">
      <w:pPr>
        <w:sectPr w:rsidR="00DA4544">
          <w:pgSz w:w="11900" w:h="16838"/>
          <w:pgMar w:top="381" w:right="699" w:bottom="0" w:left="720" w:header="0" w:footer="0" w:gutter="0"/>
          <w:cols w:space="720" w:equalWidth="0">
            <w:col w:w="10480"/>
          </w:cols>
        </w:sect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92" w:lineRule="exact"/>
        <w:rPr>
          <w:sz w:val="20"/>
          <w:szCs w:val="20"/>
        </w:rPr>
      </w:pPr>
    </w:p>
    <w:p w:rsidR="00DA4544" w:rsidRDefault="00863E0A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4</w:t>
      </w:r>
    </w:p>
    <w:p w:rsidR="00DA4544" w:rsidRDefault="00DA4544">
      <w:pPr>
        <w:sectPr w:rsidR="00DA4544">
          <w:type w:val="continuous"/>
          <w:pgSz w:w="11900" w:h="16838"/>
          <w:pgMar w:top="381" w:right="699" w:bottom="0" w:left="720" w:header="0" w:footer="0" w:gutter="0"/>
          <w:cols w:space="720" w:equalWidth="0">
            <w:col w:w="10480"/>
          </w:cols>
        </w:sectPr>
      </w:pPr>
    </w:p>
    <w:p w:rsidR="00DA4544" w:rsidRDefault="00863E0A">
      <w:pPr>
        <w:spacing w:line="265" w:lineRule="auto"/>
        <w:ind w:right="4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Для увеличения наглядности чертежей иногда применяют заливку цветом от-дельных его областей.</w:t>
      </w:r>
    </w:p>
    <w:p w:rsidR="00DA4544" w:rsidRDefault="00DA4544">
      <w:pPr>
        <w:spacing w:line="31" w:lineRule="exact"/>
        <w:rPr>
          <w:sz w:val="20"/>
          <w:szCs w:val="20"/>
        </w:rPr>
      </w:pPr>
    </w:p>
    <w:p w:rsidR="00DA4544" w:rsidRDefault="00863E0A">
      <w:pPr>
        <w:spacing w:line="261" w:lineRule="auto"/>
        <w:ind w:right="24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Рассмотрим заливку отдельных областей чертежа на примере построенного ор-намента.</w:t>
      </w:r>
    </w:p>
    <w:p w:rsidR="00DA4544" w:rsidRDefault="00863E0A">
      <w:pPr>
        <w:numPr>
          <w:ilvl w:val="0"/>
          <w:numId w:val="11"/>
        </w:numPr>
        <w:tabs>
          <w:tab w:val="left" w:pos="720"/>
        </w:tabs>
        <w:spacing w:line="225" w:lineRule="auto"/>
        <w:ind w:left="720" w:hanging="360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 xml:space="preserve">вызовите на строке </w:t>
      </w:r>
      <w:r>
        <w:rPr>
          <w:rFonts w:eastAsia="Times New Roman"/>
          <w:b/>
          <w:bCs/>
          <w:sz w:val="28"/>
          <w:szCs w:val="28"/>
        </w:rPr>
        <w:t>Меню</w:t>
      </w:r>
      <w:r>
        <w:rPr>
          <w:rFonts w:eastAsia="Times New Roman"/>
          <w:sz w:val="28"/>
          <w:szCs w:val="28"/>
        </w:rPr>
        <w:t xml:space="preserve"> команду </w:t>
      </w:r>
      <w:r>
        <w:rPr>
          <w:rFonts w:eastAsia="Times New Roman"/>
          <w:b/>
          <w:bCs/>
          <w:sz w:val="28"/>
          <w:szCs w:val="28"/>
        </w:rPr>
        <w:t>Инструменты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Заливка</w:t>
      </w:r>
      <w:r>
        <w:rPr>
          <w:rFonts w:eastAsia="Times New Roman"/>
          <w:sz w:val="28"/>
          <w:szCs w:val="28"/>
        </w:rPr>
        <w:t xml:space="preserve"> (рис13);</w:t>
      </w:r>
      <w:r>
        <w:rPr>
          <w:rFonts w:ascii="Wingdings" w:eastAsia="Wingdings" w:hAnsi="Wingdings" w:cs="Wingdings"/>
          <w:b/>
          <w:bCs/>
          <w:sz w:val="56"/>
          <w:szCs w:val="56"/>
          <w:vertAlign w:val="superscript"/>
        </w:rPr>
        <w:t></w:t>
      </w:r>
    </w:p>
    <w:p w:rsidR="00DA4544" w:rsidRDefault="00863E0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-30480</wp:posOffset>
            </wp:positionV>
            <wp:extent cx="6782435" cy="338137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35" cy="338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378" w:lineRule="exact"/>
        <w:rPr>
          <w:sz w:val="20"/>
          <w:szCs w:val="20"/>
        </w:rPr>
      </w:pPr>
    </w:p>
    <w:p w:rsidR="00DA4544" w:rsidRDefault="00863E0A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Рис. 13. Вызов команды </w:t>
      </w:r>
      <w:r>
        <w:rPr>
          <w:rFonts w:eastAsia="Times New Roman"/>
          <w:b/>
          <w:bCs/>
          <w:sz w:val="28"/>
          <w:szCs w:val="28"/>
        </w:rPr>
        <w:t>Заливка</w:t>
      </w:r>
    </w:p>
    <w:p w:rsidR="00DA4544" w:rsidRDefault="00DA4544">
      <w:pPr>
        <w:spacing w:line="345" w:lineRule="exact"/>
        <w:rPr>
          <w:sz w:val="20"/>
          <w:szCs w:val="20"/>
        </w:rPr>
      </w:pPr>
    </w:p>
    <w:p w:rsidR="00DA4544" w:rsidRDefault="00863E0A">
      <w:pPr>
        <w:numPr>
          <w:ilvl w:val="0"/>
          <w:numId w:val="12"/>
        </w:numPr>
        <w:tabs>
          <w:tab w:val="left" w:pos="720"/>
        </w:tabs>
        <w:spacing w:line="187" w:lineRule="auto"/>
        <w:ind w:left="720" w:right="240" w:hanging="360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 xml:space="preserve">на панели </w:t>
      </w:r>
      <w:r>
        <w:rPr>
          <w:rFonts w:eastAsia="Times New Roman"/>
          <w:b/>
          <w:bCs/>
          <w:sz w:val="28"/>
          <w:szCs w:val="28"/>
        </w:rPr>
        <w:t>Свойств</w:t>
      </w:r>
      <w:r>
        <w:rPr>
          <w:rFonts w:eastAsia="Times New Roman"/>
          <w:sz w:val="28"/>
          <w:szCs w:val="28"/>
        </w:rPr>
        <w:t xml:space="preserve"> щелкните ЛКМ на поле </w:t>
      </w:r>
      <w:r>
        <w:rPr>
          <w:rFonts w:eastAsia="Times New Roman"/>
          <w:b/>
          <w:bCs/>
          <w:sz w:val="28"/>
          <w:szCs w:val="28"/>
        </w:rPr>
        <w:t>Тип</w:t>
      </w:r>
      <w:r>
        <w:rPr>
          <w:rFonts w:eastAsia="Times New Roman"/>
          <w:sz w:val="28"/>
          <w:szCs w:val="28"/>
        </w:rPr>
        <w:t xml:space="preserve">. На экране будет выведен диа-лог выбора типа. Выберите щелчком ЛКМ </w:t>
      </w:r>
      <w:r>
        <w:rPr>
          <w:rFonts w:eastAsia="Times New Roman"/>
          <w:b/>
          <w:bCs/>
          <w:sz w:val="28"/>
          <w:szCs w:val="28"/>
        </w:rPr>
        <w:t>Одноцветная</w:t>
      </w:r>
      <w:r>
        <w:rPr>
          <w:rFonts w:eastAsia="Times New Roman"/>
          <w:sz w:val="28"/>
          <w:szCs w:val="28"/>
        </w:rPr>
        <w:t xml:space="preserve"> (рис. 14);</w:t>
      </w:r>
      <w:r>
        <w:rPr>
          <w:rFonts w:ascii="Wingdings" w:eastAsia="Wingdings" w:hAnsi="Wingdings" w:cs="Wingdings"/>
          <w:b/>
          <w:bCs/>
          <w:sz w:val="56"/>
          <w:szCs w:val="56"/>
          <w:vertAlign w:val="superscript"/>
        </w:rPr>
        <w:t></w:t>
      </w:r>
    </w:p>
    <w:p w:rsidR="00DA4544" w:rsidRDefault="00863E0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1450975</wp:posOffset>
            </wp:positionH>
            <wp:positionV relativeFrom="paragraph">
              <wp:posOffset>-57785</wp:posOffset>
            </wp:positionV>
            <wp:extent cx="3743325" cy="206692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82" w:lineRule="exact"/>
        <w:rPr>
          <w:sz w:val="20"/>
          <w:szCs w:val="20"/>
        </w:rPr>
      </w:pPr>
    </w:p>
    <w:p w:rsidR="00DA4544" w:rsidRDefault="00863E0A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14</w:t>
      </w:r>
    </w:p>
    <w:p w:rsidR="00DA4544" w:rsidRDefault="00DA4544">
      <w:pPr>
        <w:spacing w:line="337" w:lineRule="exact"/>
        <w:rPr>
          <w:sz w:val="20"/>
          <w:szCs w:val="20"/>
        </w:rPr>
      </w:pPr>
    </w:p>
    <w:p w:rsidR="00DA4544" w:rsidRDefault="00863E0A">
      <w:pPr>
        <w:numPr>
          <w:ilvl w:val="1"/>
          <w:numId w:val="13"/>
        </w:numPr>
        <w:tabs>
          <w:tab w:val="left" w:pos="720"/>
        </w:tabs>
        <w:spacing w:line="181" w:lineRule="auto"/>
        <w:ind w:left="720" w:hanging="360"/>
        <w:jc w:val="both"/>
        <w:rPr>
          <w:rFonts w:ascii="Wingdings" w:eastAsia="Wingdings" w:hAnsi="Wingdings" w:cs="Wingdings"/>
          <w:sz w:val="53"/>
          <w:szCs w:val="53"/>
          <w:vertAlign w:val="superscript"/>
        </w:rPr>
      </w:pPr>
      <w:r>
        <w:rPr>
          <w:rFonts w:eastAsia="Times New Roman"/>
          <w:sz w:val="27"/>
          <w:szCs w:val="27"/>
        </w:rPr>
        <w:t xml:space="preserve">на панели </w:t>
      </w:r>
      <w:r>
        <w:rPr>
          <w:rFonts w:eastAsia="Times New Roman"/>
          <w:b/>
          <w:bCs/>
          <w:sz w:val="27"/>
          <w:szCs w:val="27"/>
        </w:rPr>
        <w:t>Свойств</w:t>
      </w:r>
      <w:r>
        <w:rPr>
          <w:rFonts w:eastAsia="Times New Roman"/>
          <w:sz w:val="27"/>
          <w:szCs w:val="27"/>
        </w:rPr>
        <w:t xml:space="preserve"> щелкните ЛКМ на поле </w:t>
      </w:r>
      <w:r>
        <w:rPr>
          <w:rFonts w:eastAsia="Times New Roman"/>
          <w:b/>
          <w:bCs/>
          <w:sz w:val="27"/>
          <w:szCs w:val="27"/>
        </w:rPr>
        <w:t>Цвет</w:t>
      </w:r>
      <w:r>
        <w:rPr>
          <w:rFonts w:eastAsia="Times New Roman"/>
          <w:sz w:val="27"/>
          <w:szCs w:val="27"/>
        </w:rPr>
        <w:t>. На экране будет выведен диа-лог выбора цвета. Выберите щелчком ЛКМ необходимый цвет (например, жел-</w:t>
      </w:r>
    </w:p>
    <w:p w:rsidR="00DA4544" w:rsidRDefault="00DA4544">
      <w:pPr>
        <w:spacing w:line="2" w:lineRule="exact"/>
        <w:rPr>
          <w:rFonts w:ascii="Wingdings" w:eastAsia="Wingdings" w:hAnsi="Wingdings" w:cs="Wingdings"/>
          <w:sz w:val="53"/>
          <w:szCs w:val="53"/>
          <w:vertAlign w:val="superscript"/>
        </w:rPr>
      </w:pPr>
    </w:p>
    <w:p w:rsidR="00DA4544" w:rsidRDefault="00863E0A">
      <w:pPr>
        <w:numPr>
          <w:ilvl w:val="0"/>
          <w:numId w:val="13"/>
        </w:numPr>
        <w:tabs>
          <w:tab w:val="left" w:pos="720"/>
        </w:tabs>
        <w:spacing w:line="182" w:lineRule="auto"/>
        <w:ind w:left="720" w:hanging="720"/>
        <w:rPr>
          <w:rFonts w:ascii="Wingdings" w:eastAsia="Wingdings" w:hAnsi="Wingdings" w:cs="Wingdings"/>
          <w:b/>
          <w:bCs/>
          <w:sz w:val="51"/>
          <w:szCs w:val="51"/>
          <w:vertAlign w:val="subscript"/>
        </w:rPr>
      </w:pPr>
      <w:r>
        <w:rPr>
          <w:rFonts w:eastAsia="Times New Roman"/>
          <w:sz w:val="26"/>
          <w:szCs w:val="26"/>
        </w:rPr>
        <w:t>тый) – рис. 15;</w:t>
      </w:r>
      <w:r>
        <w:rPr>
          <w:rFonts w:ascii="Wingdings" w:eastAsia="Wingdings" w:hAnsi="Wingdings" w:cs="Wingdings"/>
          <w:b/>
          <w:bCs/>
          <w:sz w:val="51"/>
          <w:szCs w:val="51"/>
          <w:vertAlign w:val="superscript"/>
        </w:rPr>
        <w:t></w:t>
      </w:r>
    </w:p>
    <w:p w:rsidR="00DA4544" w:rsidRDefault="00863E0A">
      <w:pPr>
        <w:numPr>
          <w:ilvl w:val="1"/>
          <w:numId w:val="13"/>
        </w:numPr>
        <w:tabs>
          <w:tab w:val="left" w:pos="720"/>
        </w:tabs>
        <w:spacing w:line="203" w:lineRule="auto"/>
        <w:ind w:left="720" w:right="20" w:hanging="360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укажите точку внутри области, которую нужно залить. Система автоматически определит ближайшие возможные границы, внутри которых указана точка, и за-льет данную область (рис. 16);</w:t>
      </w:r>
      <w:r>
        <w:rPr>
          <w:rFonts w:ascii="Wingdings" w:eastAsia="Wingdings" w:hAnsi="Wingdings" w:cs="Wingdings"/>
          <w:b/>
          <w:bCs/>
          <w:sz w:val="56"/>
          <w:szCs w:val="56"/>
          <w:vertAlign w:val="superscript"/>
        </w:rPr>
        <w:t></w:t>
      </w:r>
    </w:p>
    <w:p w:rsidR="00DA4544" w:rsidRDefault="00DA4544">
      <w:pPr>
        <w:sectPr w:rsidR="00DA4544">
          <w:pgSz w:w="11900" w:h="16838"/>
          <w:pgMar w:top="697" w:right="699" w:bottom="0" w:left="720" w:header="0" w:footer="0" w:gutter="0"/>
          <w:cols w:space="720" w:equalWidth="0">
            <w:col w:w="10480"/>
          </w:cols>
        </w:sectPr>
      </w:pPr>
    </w:p>
    <w:p w:rsidR="00DA4544" w:rsidRDefault="00DA4544">
      <w:pPr>
        <w:spacing w:line="101" w:lineRule="exact"/>
        <w:rPr>
          <w:sz w:val="20"/>
          <w:szCs w:val="20"/>
        </w:rPr>
      </w:pPr>
    </w:p>
    <w:p w:rsidR="00DA4544" w:rsidRDefault="00863E0A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5</w:t>
      </w:r>
    </w:p>
    <w:p w:rsidR="00DA4544" w:rsidRDefault="00DA4544">
      <w:pPr>
        <w:sectPr w:rsidR="00DA4544">
          <w:type w:val="continuous"/>
          <w:pgSz w:w="11900" w:h="16838"/>
          <w:pgMar w:top="697" w:right="699" w:bottom="0" w:left="720" w:header="0" w:footer="0" w:gutter="0"/>
          <w:cols w:space="720" w:equalWidth="0">
            <w:col w:w="10480"/>
          </w:cols>
        </w:sectPr>
      </w:pPr>
    </w:p>
    <w:p w:rsidR="00DA4544" w:rsidRDefault="00863E0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1908175</wp:posOffset>
            </wp:positionH>
            <wp:positionV relativeFrom="page">
              <wp:posOffset>462280</wp:posOffset>
            </wp:positionV>
            <wp:extent cx="3743325" cy="204787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332" w:lineRule="exact"/>
        <w:rPr>
          <w:sz w:val="20"/>
          <w:szCs w:val="20"/>
        </w:rPr>
      </w:pPr>
    </w:p>
    <w:p w:rsidR="00DA4544" w:rsidRDefault="00863E0A">
      <w:pPr>
        <w:ind w:right="2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15</w:t>
      </w:r>
    </w:p>
    <w:p w:rsidR="00DA4544" w:rsidRDefault="00863E0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230505</wp:posOffset>
            </wp:positionH>
            <wp:positionV relativeFrom="paragraph">
              <wp:posOffset>58420</wp:posOffset>
            </wp:positionV>
            <wp:extent cx="5737860" cy="261937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19" w:lineRule="exact"/>
        <w:rPr>
          <w:sz w:val="20"/>
          <w:szCs w:val="20"/>
        </w:rPr>
      </w:pPr>
    </w:p>
    <w:p w:rsidR="00DA4544" w:rsidRDefault="00863E0A">
      <w:pPr>
        <w:tabs>
          <w:tab w:val="left" w:pos="7200"/>
        </w:tabs>
        <w:ind w:left="1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16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Рис. 17</w:t>
      </w:r>
    </w:p>
    <w:p w:rsidR="00DA4544" w:rsidRDefault="00DA4544">
      <w:pPr>
        <w:spacing w:line="63" w:lineRule="exact"/>
        <w:rPr>
          <w:sz w:val="20"/>
          <w:szCs w:val="20"/>
        </w:rPr>
      </w:pPr>
    </w:p>
    <w:p w:rsidR="00DA4544" w:rsidRDefault="00863E0A">
      <w:pPr>
        <w:numPr>
          <w:ilvl w:val="0"/>
          <w:numId w:val="14"/>
        </w:numPr>
        <w:tabs>
          <w:tab w:val="left" w:pos="360"/>
        </w:tabs>
        <w:spacing w:line="180" w:lineRule="auto"/>
        <w:rPr>
          <w:rFonts w:ascii="Wingdings" w:eastAsia="Wingdings" w:hAnsi="Wingdings" w:cs="Wingdings"/>
          <w:sz w:val="44"/>
          <w:szCs w:val="44"/>
          <w:vertAlign w:val="superscript"/>
        </w:rPr>
      </w:pPr>
      <w:r>
        <w:rPr>
          <w:rFonts w:eastAsia="Times New Roman"/>
          <w:sz w:val="24"/>
          <w:szCs w:val="24"/>
        </w:rPr>
        <w:t xml:space="preserve">если области заливки заданы правильно, щелчком ЛКМ по кнопке </w:t>
      </w:r>
      <w:r>
        <w:rPr>
          <w:noProof/>
          <w:sz w:val="1"/>
          <w:szCs w:val="1"/>
        </w:rPr>
        <w:drawing>
          <wp:inline distT="0" distB="0" distL="0" distR="0">
            <wp:extent cx="190500" cy="1619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– </w:t>
      </w:r>
      <w:r>
        <w:rPr>
          <w:rFonts w:eastAsia="Times New Roman"/>
          <w:b/>
          <w:bCs/>
          <w:sz w:val="24"/>
          <w:szCs w:val="24"/>
        </w:rPr>
        <w:t>Создать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Wingdings" w:eastAsia="Wingdings" w:hAnsi="Wingdings" w:cs="Wingdings"/>
          <w:b/>
          <w:bCs/>
          <w:sz w:val="44"/>
          <w:szCs w:val="44"/>
          <w:vertAlign w:val="subscript"/>
        </w:rPr>
        <w:t></w:t>
      </w:r>
      <w:r>
        <w:rPr>
          <w:rFonts w:eastAsia="Times New Roman"/>
          <w:b/>
          <w:bCs/>
          <w:sz w:val="24"/>
          <w:szCs w:val="24"/>
        </w:rPr>
        <w:t xml:space="preserve"> объект </w:t>
      </w:r>
      <w:r>
        <w:rPr>
          <w:rFonts w:eastAsia="Times New Roman"/>
          <w:sz w:val="24"/>
          <w:szCs w:val="24"/>
        </w:rPr>
        <w:t>на панели</w:t>
      </w:r>
      <w:r>
        <w:rPr>
          <w:rFonts w:eastAsia="Times New Roman"/>
          <w:b/>
          <w:bCs/>
          <w:sz w:val="24"/>
          <w:szCs w:val="24"/>
        </w:rPr>
        <w:t xml:space="preserve"> Специального </w:t>
      </w:r>
      <w:r>
        <w:rPr>
          <w:rFonts w:eastAsia="Times New Roman"/>
          <w:sz w:val="24"/>
          <w:szCs w:val="24"/>
        </w:rPr>
        <w:t>управления создайте заливку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(рис. 17);</w:t>
      </w:r>
      <w:r>
        <w:rPr>
          <w:rFonts w:ascii="Wingdings" w:eastAsia="Wingdings" w:hAnsi="Wingdings" w:cs="Wingdings"/>
          <w:b/>
          <w:bCs/>
          <w:sz w:val="44"/>
          <w:szCs w:val="44"/>
          <w:vertAlign w:val="superscript"/>
        </w:rPr>
        <w:t></w:t>
      </w:r>
    </w:p>
    <w:p w:rsidR="00DA4544" w:rsidRDefault="00863E0A">
      <w:pPr>
        <w:numPr>
          <w:ilvl w:val="0"/>
          <w:numId w:val="14"/>
        </w:numPr>
        <w:tabs>
          <w:tab w:val="left" w:pos="360"/>
        </w:tabs>
        <w:spacing w:line="209" w:lineRule="auto"/>
        <w:ind w:left="360" w:hanging="360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выберите другой цвет и залейте орнамент в соответствии с рис 18.</w:t>
      </w:r>
      <w:r>
        <w:rPr>
          <w:rFonts w:ascii="Wingdings" w:eastAsia="Wingdings" w:hAnsi="Wingdings" w:cs="Wingdings"/>
          <w:b/>
          <w:bCs/>
          <w:sz w:val="56"/>
          <w:szCs w:val="56"/>
          <w:vertAlign w:val="superscript"/>
        </w:rPr>
        <w:t></w:t>
      </w:r>
    </w:p>
    <w:p w:rsidR="00DA4544" w:rsidRDefault="00863E0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1422400</wp:posOffset>
            </wp:positionH>
            <wp:positionV relativeFrom="paragraph">
              <wp:posOffset>-109220</wp:posOffset>
            </wp:positionV>
            <wp:extent cx="3343275" cy="32480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24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345" w:lineRule="exact"/>
        <w:rPr>
          <w:sz w:val="20"/>
          <w:szCs w:val="20"/>
        </w:rPr>
      </w:pPr>
    </w:p>
    <w:p w:rsidR="00DA4544" w:rsidRDefault="00863E0A">
      <w:pPr>
        <w:ind w:right="2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18</w:t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365" w:lineRule="exact"/>
        <w:rPr>
          <w:sz w:val="20"/>
          <w:szCs w:val="20"/>
        </w:rPr>
      </w:pPr>
    </w:p>
    <w:p w:rsidR="00DA4544" w:rsidRDefault="00863E0A">
      <w:pPr>
        <w:ind w:right="26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DA4544" w:rsidRDefault="00DA4544">
      <w:pPr>
        <w:sectPr w:rsidR="00DA4544">
          <w:pgSz w:w="11900" w:h="16838"/>
          <w:pgMar w:top="1440" w:right="819" w:bottom="0" w:left="1080" w:header="0" w:footer="0" w:gutter="0"/>
          <w:cols w:space="720" w:equalWidth="0">
            <w:col w:w="10000"/>
          </w:cols>
        </w:sectPr>
      </w:pPr>
    </w:p>
    <w:p w:rsidR="00DA4544" w:rsidRDefault="00863E0A">
      <w:pPr>
        <w:spacing w:line="28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Если после указания точки в области закрашивания система не производит ав-томатического действия, то это является следствием ошибок при выполнении геомет-рических построений. Наиболее вероятно – разрыв контура детали при построении или редактировании. В таких случаях следует отредактировать геометрию (проверить замкнутость контура) и выполнить заливку заново.</w:t>
      </w:r>
    </w:p>
    <w:p w:rsidR="00DA4544" w:rsidRDefault="00DA4544">
      <w:pPr>
        <w:spacing w:line="71" w:lineRule="exact"/>
        <w:rPr>
          <w:sz w:val="20"/>
          <w:szCs w:val="20"/>
        </w:rPr>
      </w:pPr>
    </w:p>
    <w:p w:rsidR="00DA4544" w:rsidRDefault="00863E0A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Самостоятельная работа</w:t>
      </w:r>
    </w:p>
    <w:p w:rsidR="00DA4544" w:rsidRDefault="00DA4544">
      <w:pPr>
        <w:spacing w:line="190" w:lineRule="exact"/>
        <w:rPr>
          <w:sz w:val="20"/>
          <w:szCs w:val="20"/>
        </w:rPr>
      </w:pPr>
    </w:p>
    <w:p w:rsidR="00DA4544" w:rsidRDefault="00863E0A">
      <w:pPr>
        <w:numPr>
          <w:ilvl w:val="0"/>
          <w:numId w:val="15"/>
        </w:numPr>
        <w:tabs>
          <w:tab w:val="left" w:pos="1060"/>
        </w:tabs>
        <w:ind w:left="1060" w:hanging="3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Постройте орнамент по образцу и сохраните его (например, </w:t>
      </w:r>
      <w:r>
        <w:rPr>
          <w:rFonts w:eastAsia="Times New Roman"/>
          <w:b/>
          <w:bCs/>
          <w:sz w:val="28"/>
          <w:szCs w:val="28"/>
        </w:rPr>
        <w:t>Мои документы</w:t>
      </w:r>
    </w:p>
    <w:p w:rsidR="00DA4544" w:rsidRDefault="00DA4544">
      <w:pPr>
        <w:spacing w:line="61" w:lineRule="exact"/>
        <w:rPr>
          <w:rFonts w:eastAsia="Times New Roman"/>
          <w:sz w:val="28"/>
          <w:szCs w:val="28"/>
        </w:rPr>
      </w:pPr>
    </w:p>
    <w:p w:rsidR="00DA4544" w:rsidRDefault="00863E0A">
      <w:pPr>
        <w:spacing w:line="267" w:lineRule="auto"/>
        <w:ind w:left="1060" w:right="2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– Орнамент 2</w:t>
      </w:r>
      <w:r>
        <w:rPr>
          <w:rFonts w:eastAsia="Times New Roman"/>
          <w:sz w:val="28"/>
          <w:szCs w:val="28"/>
        </w:rPr>
        <w:t>).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 основу возьмите окружность радиусом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50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мм.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Выполните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заливку данного орнамента (рис. 19).</w:t>
      </w:r>
    </w:p>
    <w:p w:rsidR="00DA4544" w:rsidRDefault="00DA4544">
      <w:pPr>
        <w:spacing w:line="16" w:lineRule="exact"/>
        <w:rPr>
          <w:rFonts w:eastAsia="Times New Roman"/>
          <w:sz w:val="28"/>
          <w:szCs w:val="28"/>
        </w:rPr>
      </w:pPr>
    </w:p>
    <w:p w:rsidR="00DA4544" w:rsidRDefault="00863E0A">
      <w:pPr>
        <w:numPr>
          <w:ilvl w:val="0"/>
          <w:numId w:val="15"/>
        </w:numPr>
        <w:tabs>
          <w:tab w:val="left" w:pos="1060"/>
        </w:tabs>
        <w:ind w:left="1060" w:hanging="3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Постройте чертеж плоской детали (рис. 20).</w:t>
      </w:r>
    </w:p>
    <w:p w:rsidR="00DA4544" w:rsidRDefault="00863E0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24130</wp:posOffset>
            </wp:positionH>
            <wp:positionV relativeFrom="paragraph">
              <wp:posOffset>233045</wp:posOffset>
            </wp:positionV>
            <wp:extent cx="6595110" cy="25717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6" w:lineRule="exact"/>
        <w:rPr>
          <w:sz w:val="20"/>
          <w:szCs w:val="20"/>
        </w:rPr>
      </w:pPr>
    </w:p>
    <w:p w:rsidR="00DA4544" w:rsidRDefault="00863E0A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19</w:t>
      </w:r>
    </w:p>
    <w:p w:rsidR="00DA4544" w:rsidRDefault="00863E0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270510</wp:posOffset>
            </wp:positionH>
            <wp:positionV relativeFrom="paragraph">
              <wp:posOffset>57785</wp:posOffset>
            </wp:positionV>
            <wp:extent cx="6105525" cy="300037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00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19" w:lineRule="exact"/>
        <w:rPr>
          <w:sz w:val="20"/>
          <w:szCs w:val="20"/>
        </w:rPr>
      </w:pPr>
    </w:p>
    <w:p w:rsidR="00DA4544" w:rsidRDefault="00863E0A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20</w:t>
      </w:r>
    </w:p>
    <w:p w:rsidR="00DA4544" w:rsidRDefault="00DA4544">
      <w:pPr>
        <w:sectPr w:rsidR="00DA4544">
          <w:pgSz w:w="11900" w:h="16838"/>
          <w:pgMar w:top="694" w:right="699" w:bottom="0" w:left="720" w:header="0" w:footer="0" w:gutter="0"/>
          <w:cols w:space="720" w:equalWidth="0">
            <w:col w:w="10480"/>
          </w:cols>
        </w:sect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00" w:lineRule="exact"/>
        <w:rPr>
          <w:sz w:val="20"/>
          <w:szCs w:val="20"/>
        </w:rPr>
      </w:pPr>
    </w:p>
    <w:p w:rsidR="00DA4544" w:rsidRDefault="00DA4544">
      <w:pPr>
        <w:spacing w:line="278" w:lineRule="exact"/>
        <w:rPr>
          <w:sz w:val="20"/>
          <w:szCs w:val="20"/>
        </w:rPr>
      </w:pPr>
    </w:p>
    <w:p w:rsidR="00DA4544" w:rsidRDefault="00863E0A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7</w:t>
      </w:r>
    </w:p>
    <w:sectPr w:rsidR="00DA4544">
      <w:type w:val="continuous"/>
      <w:pgSz w:w="11900" w:h="16838"/>
      <w:pgMar w:top="694" w:right="699" w:bottom="0" w:left="720" w:header="0" w:footer="0" w:gutter="0"/>
      <w:cols w:space="720" w:equalWidth="0">
        <w:col w:w="10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95E05512"/>
    <w:lvl w:ilvl="0" w:tplc="F6EC5C08">
      <w:start w:val="1"/>
      <w:numFmt w:val="bullet"/>
      <w:lvlText w:val=""/>
      <w:lvlJc w:val="left"/>
    </w:lvl>
    <w:lvl w:ilvl="1" w:tplc="036CC83A">
      <w:numFmt w:val="decimal"/>
      <w:lvlText w:val=""/>
      <w:lvlJc w:val="left"/>
    </w:lvl>
    <w:lvl w:ilvl="2" w:tplc="16C28942">
      <w:numFmt w:val="decimal"/>
      <w:lvlText w:val=""/>
      <w:lvlJc w:val="left"/>
    </w:lvl>
    <w:lvl w:ilvl="3" w:tplc="431C0B6A">
      <w:numFmt w:val="decimal"/>
      <w:lvlText w:val=""/>
      <w:lvlJc w:val="left"/>
    </w:lvl>
    <w:lvl w:ilvl="4" w:tplc="5B30D9AC">
      <w:numFmt w:val="decimal"/>
      <w:lvlText w:val=""/>
      <w:lvlJc w:val="left"/>
    </w:lvl>
    <w:lvl w:ilvl="5" w:tplc="168081E6">
      <w:numFmt w:val="decimal"/>
      <w:lvlText w:val=""/>
      <w:lvlJc w:val="left"/>
    </w:lvl>
    <w:lvl w:ilvl="6" w:tplc="D9A411A8">
      <w:numFmt w:val="decimal"/>
      <w:lvlText w:val=""/>
      <w:lvlJc w:val="left"/>
    </w:lvl>
    <w:lvl w:ilvl="7" w:tplc="D0783060">
      <w:numFmt w:val="decimal"/>
      <w:lvlText w:val=""/>
      <w:lvlJc w:val="left"/>
    </w:lvl>
    <w:lvl w:ilvl="8" w:tplc="4678E6F2">
      <w:numFmt w:val="decimal"/>
      <w:lvlText w:val=""/>
      <w:lvlJc w:val="left"/>
    </w:lvl>
  </w:abstractNum>
  <w:abstractNum w:abstractNumId="1">
    <w:nsid w:val="00000124"/>
    <w:multiLevelType w:val="hybridMultilevel"/>
    <w:tmpl w:val="8A7E97E0"/>
    <w:lvl w:ilvl="0" w:tplc="0DF0FAFA">
      <w:start w:val="1"/>
      <w:numFmt w:val="bullet"/>
      <w:lvlText w:val=""/>
      <w:lvlJc w:val="left"/>
    </w:lvl>
    <w:lvl w:ilvl="1" w:tplc="150A9420">
      <w:numFmt w:val="decimal"/>
      <w:lvlText w:val=""/>
      <w:lvlJc w:val="left"/>
    </w:lvl>
    <w:lvl w:ilvl="2" w:tplc="07802A10">
      <w:numFmt w:val="decimal"/>
      <w:lvlText w:val=""/>
      <w:lvlJc w:val="left"/>
    </w:lvl>
    <w:lvl w:ilvl="3" w:tplc="F27AF0C2">
      <w:numFmt w:val="decimal"/>
      <w:lvlText w:val=""/>
      <w:lvlJc w:val="left"/>
    </w:lvl>
    <w:lvl w:ilvl="4" w:tplc="F3688664">
      <w:numFmt w:val="decimal"/>
      <w:lvlText w:val=""/>
      <w:lvlJc w:val="left"/>
    </w:lvl>
    <w:lvl w:ilvl="5" w:tplc="4D169442">
      <w:numFmt w:val="decimal"/>
      <w:lvlText w:val=""/>
      <w:lvlJc w:val="left"/>
    </w:lvl>
    <w:lvl w:ilvl="6" w:tplc="49C6AADC">
      <w:numFmt w:val="decimal"/>
      <w:lvlText w:val=""/>
      <w:lvlJc w:val="left"/>
    </w:lvl>
    <w:lvl w:ilvl="7" w:tplc="6272249E">
      <w:numFmt w:val="decimal"/>
      <w:lvlText w:val=""/>
      <w:lvlJc w:val="left"/>
    </w:lvl>
    <w:lvl w:ilvl="8" w:tplc="0BE6F2D4">
      <w:numFmt w:val="decimal"/>
      <w:lvlText w:val=""/>
      <w:lvlJc w:val="left"/>
    </w:lvl>
  </w:abstractNum>
  <w:abstractNum w:abstractNumId="2">
    <w:nsid w:val="00000F3E"/>
    <w:multiLevelType w:val="hybridMultilevel"/>
    <w:tmpl w:val="7C0A0C90"/>
    <w:lvl w:ilvl="0" w:tplc="4CD290A2">
      <w:start w:val="1"/>
      <w:numFmt w:val="bullet"/>
      <w:lvlText w:val=""/>
      <w:lvlJc w:val="left"/>
    </w:lvl>
    <w:lvl w:ilvl="1" w:tplc="397C9322">
      <w:numFmt w:val="decimal"/>
      <w:lvlText w:val=""/>
      <w:lvlJc w:val="left"/>
    </w:lvl>
    <w:lvl w:ilvl="2" w:tplc="F19457CA">
      <w:numFmt w:val="decimal"/>
      <w:lvlText w:val=""/>
      <w:lvlJc w:val="left"/>
    </w:lvl>
    <w:lvl w:ilvl="3" w:tplc="5C7EBF66">
      <w:numFmt w:val="decimal"/>
      <w:lvlText w:val=""/>
      <w:lvlJc w:val="left"/>
    </w:lvl>
    <w:lvl w:ilvl="4" w:tplc="38D47416">
      <w:numFmt w:val="decimal"/>
      <w:lvlText w:val=""/>
      <w:lvlJc w:val="left"/>
    </w:lvl>
    <w:lvl w:ilvl="5" w:tplc="ED5EC018">
      <w:numFmt w:val="decimal"/>
      <w:lvlText w:val=""/>
      <w:lvlJc w:val="left"/>
    </w:lvl>
    <w:lvl w:ilvl="6" w:tplc="F39E7EAE">
      <w:numFmt w:val="decimal"/>
      <w:lvlText w:val=""/>
      <w:lvlJc w:val="left"/>
    </w:lvl>
    <w:lvl w:ilvl="7" w:tplc="7CD43AEC">
      <w:numFmt w:val="decimal"/>
      <w:lvlText w:val=""/>
      <w:lvlJc w:val="left"/>
    </w:lvl>
    <w:lvl w:ilvl="8" w:tplc="C7FA62EC">
      <w:numFmt w:val="decimal"/>
      <w:lvlText w:val=""/>
      <w:lvlJc w:val="left"/>
    </w:lvl>
  </w:abstractNum>
  <w:abstractNum w:abstractNumId="3">
    <w:nsid w:val="000012DB"/>
    <w:multiLevelType w:val="hybridMultilevel"/>
    <w:tmpl w:val="5A1A32D4"/>
    <w:lvl w:ilvl="0" w:tplc="6EB80448">
      <w:start w:val="1"/>
      <w:numFmt w:val="bullet"/>
      <w:lvlText w:val=""/>
      <w:lvlJc w:val="left"/>
    </w:lvl>
    <w:lvl w:ilvl="1" w:tplc="B3A2F562">
      <w:numFmt w:val="decimal"/>
      <w:lvlText w:val=""/>
      <w:lvlJc w:val="left"/>
    </w:lvl>
    <w:lvl w:ilvl="2" w:tplc="79646E88">
      <w:numFmt w:val="decimal"/>
      <w:lvlText w:val=""/>
      <w:lvlJc w:val="left"/>
    </w:lvl>
    <w:lvl w:ilvl="3" w:tplc="EB8606F4">
      <w:numFmt w:val="decimal"/>
      <w:lvlText w:val=""/>
      <w:lvlJc w:val="left"/>
    </w:lvl>
    <w:lvl w:ilvl="4" w:tplc="1C32F3DC">
      <w:numFmt w:val="decimal"/>
      <w:lvlText w:val=""/>
      <w:lvlJc w:val="left"/>
    </w:lvl>
    <w:lvl w:ilvl="5" w:tplc="CCE899EA">
      <w:numFmt w:val="decimal"/>
      <w:lvlText w:val=""/>
      <w:lvlJc w:val="left"/>
    </w:lvl>
    <w:lvl w:ilvl="6" w:tplc="23AE31D8">
      <w:numFmt w:val="decimal"/>
      <w:lvlText w:val=""/>
      <w:lvlJc w:val="left"/>
    </w:lvl>
    <w:lvl w:ilvl="7" w:tplc="9D728AA4">
      <w:numFmt w:val="decimal"/>
      <w:lvlText w:val=""/>
      <w:lvlJc w:val="left"/>
    </w:lvl>
    <w:lvl w:ilvl="8" w:tplc="4AF87D8C">
      <w:numFmt w:val="decimal"/>
      <w:lvlText w:val=""/>
      <w:lvlJc w:val="left"/>
    </w:lvl>
  </w:abstractNum>
  <w:abstractNum w:abstractNumId="4">
    <w:nsid w:val="0000153C"/>
    <w:multiLevelType w:val="hybridMultilevel"/>
    <w:tmpl w:val="E1E6D2D6"/>
    <w:lvl w:ilvl="0" w:tplc="12ACD87A">
      <w:start w:val="1"/>
      <w:numFmt w:val="bullet"/>
      <w:lvlText w:val=""/>
      <w:lvlJc w:val="left"/>
    </w:lvl>
    <w:lvl w:ilvl="1" w:tplc="4B6A7998">
      <w:numFmt w:val="decimal"/>
      <w:lvlText w:val=""/>
      <w:lvlJc w:val="left"/>
    </w:lvl>
    <w:lvl w:ilvl="2" w:tplc="1856188A">
      <w:numFmt w:val="decimal"/>
      <w:lvlText w:val=""/>
      <w:lvlJc w:val="left"/>
    </w:lvl>
    <w:lvl w:ilvl="3" w:tplc="AB0A3746">
      <w:numFmt w:val="decimal"/>
      <w:lvlText w:val=""/>
      <w:lvlJc w:val="left"/>
    </w:lvl>
    <w:lvl w:ilvl="4" w:tplc="C27A402A">
      <w:numFmt w:val="decimal"/>
      <w:lvlText w:val=""/>
      <w:lvlJc w:val="left"/>
    </w:lvl>
    <w:lvl w:ilvl="5" w:tplc="070245E8">
      <w:numFmt w:val="decimal"/>
      <w:lvlText w:val=""/>
      <w:lvlJc w:val="left"/>
    </w:lvl>
    <w:lvl w:ilvl="6" w:tplc="69984C72">
      <w:numFmt w:val="decimal"/>
      <w:lvlText w:val=""/>
      <w:lvlJc w:val="left"/>
    </w:lvl>
    <w:lvl w:ilvl="7" w:tplc="2206AE46">
      <w:numFmt w:val="decimal"/>
      <w:lvlText w:val=""/>
      <w:lvlJc w:val="left"/>
    </w:lvl>
    <w:lvl w:ilvl="8" w:tplc="3632733C">
      <w:numFmt w:val="decimal"/>
      <w:lvlText w:val=""/>
      <w:lvlJc w:val="left"/>
    </w:lvl>
  </w:abstractNum>
  <w:abstractNum w:abstractNumId="5">
    <w:nsid w:val="00001547"/>
    <w:multiLevelType w:val="hybridMultilevel"/>
    <w:tmpl w:val="504CE358"/>
    <w:lvl w:ilvl="0" w:tplc="29608F88">
      <w:start w:val="1"/>
      <w:numFmt w:val="bullet"/>
      <w:lvlText w:val=""/>
      <w:lvlJc w:val="left"/>
    </w:lvl>
    <w:lvl w:ilvl="1" w:tplc="DAD812D6">
      <w:numFmt w:val="decimal"/>
      <w:lvlText w:val=""/>
      <w:lvlJc w:val="left"/>
    </w:lvl>
    <w:lvl w:ilvl="2" w:tplc="00D2DF7C">
      <w:numFmt w:val="decimal"/>
      <w:lvlText w:val=""/>
      <w:lvlJc w:val="left"/>
    </w:lvl>
    <w:lvl w:ilvl="3" w:tplc="5BF653CE">
      <w:numFmt w:val="decimal"/>
      <w:lvlText w:val=""/>
      <w:lvlJc w:val="left"/>
    </w:lvl>
    <w:lvl w:ilvl="4" w:tplc="78BC2742">
      <w:numFmt w:val="decimal"/>
      <w:lvlText w:val=""/>
      <w:lvlJc w:val="left"/>
    </w:lvl>
    <w:lvl w:ilvl="5" w:tplc="6DFA8194">
      <w:numFmt w:val="decimal"/>
      <w:lvlText w:val=""/>
      <w:lvlJc w:val="left"/>
    </w:lvl>
    <w:lvl w:ilvl="6" w:tplc="9236846C">
      <w:numFmt w:val="decimal"/>
      <w:lvlText w:val=""/>
      <w:lvlJc w:val="left"/>
    </w:lvl>
    <w:lvl w:ilvl="7" w:tplc="8CA86A56">
      <w:numFmt w:val="decimal"/>
      <w:lvlText w:val=""/>
      <w:lvlJc w:val="left"/>
    </w:lvl>
    <w:lvl w:ilvl="8" w:tplc="BE12414E">
      <w:numFmt w:val="decimal"/>
      <w:lvlText w:val=""/>
      <w:lvlJc w:val="left"/>
    </w:lvl>
  </w:abstractNum>
  <w:abstractNum w:abstractNumId="6">
    <w:nsid w:val="00002EA6"/>
    <w:multiLevelType w:val="hybridMultilevel"/>
    <w:tmpl w:val="DD605AE6"/>
    <w:lvl w:ilvl="0" w:tplc="B8F899E8">
      <w:start w:val="1"/>
      <w:numFmt w:val="bullet"/>
      <w:lvlText w:val=""/>
      <w:lvlJc w:val="left"/>
    </w:lvl>
    <w:lvl w:ilvl="1" w:tplc="F5E4CDF8">
      <w:numFmt w:val="decimal"/>
      <w:lvlText w:val=""/>
      <w:lvlJc w:val="left"/>
    </w:lvl>
    <w:lvl w:ilvl="2" w:tplc="579C735A">
      <w:numFmt w:val="decimal"/>
      <w:lvlText w:val=""/>
      <w:lvlJc w:val="left"/>
    </w:lvl>
    <w:lvl w:ilvl="3" w:tplc="B7BC1DD4">
      <w:numFmt w:val="decimal"/>
      <w:lvlText w:val=""/>
      <w:lvlJc w:val="left"/>
    </w:lvl>
    <w:lvl w:ilvl="4" w:tplc="9530EDD4">
      <w:numFmt w:val="decimal"/>
      <w:lvlText w:val=""/>
      <w:lvlJc w:val="left"/>
    </w:lvl>
    <w:lvl w:ilvl="5" w:tplc="89D637D6">
      <w:numFmt w:val="decimal"/>
      <w:lvlText w:val=""/>
      <w:lvlJc w:val="left"/>
    </w:lvl>
    <w:lvl w:ilvl="6" w:tplc="70C252EC">
      <w:numFmt w:val="decimal"/>
      <w:lvlText w:val=""/>
      <w:lvlJc w:val="left"/>
    </w:lvl>
    <w:lvl w:ilvl="7" w:tplc="C01A4E0A">
      <w:numFmt w:val="decimal"/>
      <w:lvlText w:val=""/>
      <w:lvlJc w:val="left"/>
    </w:lvl>
    <w:lvl w:ilvl="8" w:tplc="393E529A">
      <w:numFmt w:val="decimal"/>
      <w:lvlText w:val=""/>
      <w:lvlJc w:val="left"/>
    </w:lvl>
  </w:abstractNum>
  <w:abstractNum w:abstractNumId="7">
    <w:nsid w:val="0000305E"/>
    <w:multiLevelType w:val="hybridMultilevel"/>
    <w:tmpl w:val="41FA9752"/>
    <w:lvl w:ilvl="0" w:tplc="B64E5A6C">
      <w:start w:val="1"/>
      <w:numFmt w:val="bullet"/>
      <w:lvlText w:val=""/>
      <w:lvlJc w:val="left"/>
    </w:lvl>
    <w:lvl w:ilvl="1" w:tplc="38822146">
      <w:start w:val="1"/>
      <w:numFmt w:val="bullet"/>
      <w:lvlText w:val=""/>
      <w:lvlJc w:val="left"/>
    </w:lvl>
    <w:lvl w:ilvl="2" w:tplc="F380195A">
      <w:start w:val="2"/>
      <w:numFmt w:val="decimal"/>
      <w:lvlText w:val="%3."/>
      <w:lvlJc w:val="left"/>
    </w:lvl>
    <w:lvl w:ilvl="3" w:tplc="175C70DA">
      <w:numFmt w:val="decimal"/>
      <w:lvlText w:val=""/>
      <w:lvlJc w:val="left"/>
    </w:lvl>
    <w:lvl w:ilvl="4" w:tplc="F6E0B02E">
      <w:numFmt w:val="decimal"/>
      <w:lvlText w:val=""/>
      <w:lvlJc w:val="left"/>
    </w:lvl>
    <w:lvl w:ilvl="5" w:tplc="85AC7FBC">
      <w:numFmt w:val="decimal"/>
      <w:lvlText w:val=""/>
      <w:lvlJc w:val="left"/>
    </w:lvl>
    <w:lvl w:ilvl="6" w:tplc="F71C9790">
      <w:numFmt w:val="decimal"/>
      <w:lvlText w:val=""/>
      <w:lvlJc w:val="left"/>
    </w:lvl>
    <w:lvl w:ilvl="7" w:tplc="E94ED9B4">
      <w:numFmt w:val="decimal"/>
      <w:lvlText w:val=""/>
      <w:lvlJc w:val="left"/>
    </w:lvl>
    <w:lvl w:ilvl="8" w:tplc="73F29DD8">
      <w:numFmt w:val="decimal"/>
      <w:lvlText w:val=""/>
      <w:lvlJc w:val="left"/>
    </w:lvl>
  </w:abstractNum>
  <w:abstractNum w:abstractNumId="8">
    <w:nsid w:val="0000390C"/>
    <w:multiLevelType w:val="hybridMultilevel"/>
    <w:tmpl w:val="D0F032EE"/>
    <w:lvl w:ilvl="0" w:tplc="2BDABFB2">
      <w:start w:val="1"/>
      <w:numFmt w:val="bullet"/>
      <w:lvlText w:val=""/>
      <w:lvlJc w:val="left"/>
    </w:lvl>
    <w:lvl w:ilvl="1" w:tplc="ACFCEF88">
      <w:numFmt w:val="decimal"/>
      <w:lvlText w:val=""/>
      <w:lvlJc w:val="left"/>
    </w:lvl>
    <w:lvl w:ilvl="2" w:tplc="D59680EA">
      <w:numFmt w:val="decimal"/>
      <w:lvlText w:val=""/>
      <w:lvlJc w:val="left"/>
    </w:lvl>
    <w:lvl w:ilvl="3" w:tplc="0010CBD4">
      <w:numFmt w:val="decimal"/>
      <w:lvlText w:val=""/>
      <w:lvlJc w:val="left"/>
    </w:lvl>
    <w:lvl w:ilvl="4" w:tplc="2F6CA40A">
      <w:numFmt w:val="decimal"/>
      <w:lvlText w:val=""/>
      <w:lvlJc w:val="left"/>
    </w:lvl>
    <w:lvl w:ilvl="5" w:tplc="9F228C1C">
      <w:numFmt w:val="decimal"/>
      <w:lvlText w:val=""/>
      <w:lvlJc w:val="left"/>
    </w:lvl>
    <w:lvl w:ilvl="6" w:tplc="A412D92E">
      <w:numFmt w:val="decimal"/>
      <w:lvlText w:val=""/>
      <w:lvlJc w:val="left"/>
    </w:lvl>
    <w:lvl w:ilvl="7" w:tplc="596A8FF4">
      <w:numFmt w:val="decimal"/>
      <w:lvlText w:val=""/>
      <w:lvlJc w:val="left"/>
    </w:lvl>
    <w:lvl w:ilvl="8" w:tplc="1E62D52C">
      <w:numFmt w:val="decimal"/>
      <w:lvlText w:val=""/>
      <w:lvlJc w:val="left"/>
    </w:lvl>
  </w:abstractNum>
  <w:abstractNum w:abstractNumId="9">
    <w:nsid w:val="0000440D"/>
    <w:multiLevelType w:val="hybridMultilevel"/>
    <w:tmpl w:val="0EC85AFC"/>
    <w:lvl w:ilvl="0" w:tplc="EC10A156">
      <w:start w:val="1"/>
      <w:numFmt w:val="bullet"/>
      <w:lvlText w:val=""/>
      <w:lvlJc w:val="left"/>
    </w:lvl>
    <w:lvl w:ilvl="1" w:tplc="E36C2726">
      <w:start w:val="1"/>
      <w:numFmt w:val="bullet"/>
      <w:lvlText w:val=""/>
      <w:lvlJc w:val="left"/>
    </w:lvl>
    <w:lvl w:ilvl="2" w:tplc="4D36AA1C">
      <w:start w:val="3"/>
      <w:numFmt w:val="decimal"/>
      <w:lvlText w:val="%3."/>
      <w:lvlJc w:val="left"/>
    </w:lvl>
    <w:lvl w:ilvl="3" w:tplc="8C005936">
      <w:numFmt w:val="decimal"/>
      <w:lvlText w:val=""/>
      <w:lvlJc w:val="left"/>
    </w:lvl>
    <w:lvl w:ilvl="4" w:tplc="0582BC54">
      <w:numFmt w:val="decimal"/>
      <w:lvlText w:val=""/>
      <w:lvlJc w:val="left"/>
    </w:lvl>
    <w:lvl w:ilvl="5" w:tplc="9326AA5C">
      <w:numFmt w:val="decimal"/>
      <w:lvlText w:val=""/>
      <w:lvlJc w:val="left"/>
    </w:lvl>
    <w:lvl w:ilvl="6" w:tplc="2BC44550">
      <w:numFmt w:val="decimal"/>
      <w:lvlText w:val=""/>
      <w:lvlJc w:val="left"/>
    </w:lvl>
    <w:lvl w:ilvl="7" w:tplc="6DF81A3A">
      <w:numFmt w:val="decimal"/>
      <w:lvlText w:val=""/>
      <w:lvlJc w:val="left"/>
    </w:lvl>
    <w:lvl w:ilvl="8" w:tplc="A192055E">
      <w:numFmt w:val="decimal"/>
      <w:lvlText w:val=""/>
      <w:lvlJc w:val="left"/>
    </w:lvl>
  </w:abstractNum>
  <w:abstractNum w:abstractNumId="10">
    <w:nsid w:val="0000491C"/>
    <w:multiLevelType w:val="hybridMultilevel"/>
    <w:tmpl w:val="61B01DB2"/>
    <w:lvl w:ilvl="0" w:tplc="98FA5DB2">
      <w:start w:val="1"/>
      <w:numFmt w:val="bullet"/>
      <w:lvlText w:val=""/>
      <w:lvlJc w:val="left"/>
    </w:lvl>
    <w:lvl w:ilvl="1" w:tplc="10586150">
      <w:numFmt w:val="decimal"/>
      <w:lvlText w:val=""/>
      <w:lvlJc w:val="left"/>
    </w:lvl>
    <w:lvl w:ilvl="2" w:tplc="A40CF17C">
      <w:numFmt w:val="decimal"/>
      <w:lvlText w:val=""/>
      <w:lvlJc w:val="left"/>
    </w:lvl>
    <w:lvl w:ilvl="3" w:tplc="C9B49CF8">
      <w:numFmt w:val="decimal"/>
      <w:lvlText w:val=""/>
      <w:lvlJc w:val="left"/>
    </w:lvl>
    <w:lvl w:ilvl="4" w:tplc="52D89B08">
      <w:numFmt w:val="decimal"/>
      <w:lvlText w:val=""/>
      <w:lvlJc w:val="left"/>
    </w:lvl>
    <w:lvl w:ilvl="5" w:tplc="143A4300">
      <w:numFmt w:val="decimal"/>
      <w:lvlText w:val=""/>
      <w:lvlJc w:val="left"/>
    </w:lvl>
    <w:lvl w:ilvl="6" w:tplc="A45A847A">
      <w:numFmt w:val="decimal"/>
      <w:lvlText w:val=""/>
      <w:lvlJc w:val="left"/>
    </w:lvl>
    <w:lvl w:ilvl="7" w:tplc="D53E4D8C">
      <w:numFmt w:val="decimal"/>
      <w:lvlText w:val=""/>
      <w:lvlJc w:val="left"/>
    </w:lvl>
    <w:lvl w:ilvl="8" w:tplc="4C20BFDC">
      <w:numFmt w:val="decimal"/>
      <w:lvlText w:val=""/>
      <w:lvlJc w:val="left"/>
    </w:lvl>
  </w:abstractNum>
  <w:abstractNum w:abstractNumId="11">
    <w:nsid w:val="00004D06"/>
    <w:multiLevelType w:val="hybridMultilevel"/>
    <w:tmpl w:val="EC80680E"/>
    <w:lvl w:ilvl="0" w:tplc="73585A16">
      <w:start w:val="1"/>
      <w:numFmt w:val="bullet"/>
      <w:lvlText w:val=""/>
      <w:lvlJc w:val="left"/>
    </w:lvl>
    <w:lvl w:ilvl="1" w:tplc="94B45D52">
      <w:numFmt w:val="decimal"/>
      <w:lvlText w:val=""/>
      <w:lvlJc w:val="left"/>
    </w:lvl>
    <w:lvl w:ilvl="2" w:tplc="881C0884">
      <w:numFmt w:val="decimal"/>
      <w:lvlText w:val=""/>
      <w:lvlJc w:val="left"/>
    </w:lvl>
    <w:lvl w:ilvl="3" w:tplc="1396D2EA">
      <w:numFmt w:val="decimal"/>
      <w:lvlText w:val=""/>
      <w:lvlJc w:val="left"/>
    </w:lvl>
    <w:lvl w:ilvl="4" w:tplc="D84670EC">
      <w:numFmt w:val="decimal"/>
      <w:lvlText w:val=""/>
      <w:lvlJc w:val="left"/>
    </w:lvl>
    <w:lvl w:ilvl="5" w:tplc="672A1E7A">
      <w:numFmt w:val="decimal"/>
      <w:lvlText w:val=""/>
      <w:lvlJc w:val="left"/>
    </w:lvl>
    <w:lvl w:ilvl="6" w:tplc="8D6E3C06">
      <w:numFmt w:val="decimal"/>
      <w:lvlText w:val=""/>
      <w:lvlJc w:val="left"/>
    </w:lvl>
    <w:lvl w:ilvl="7" w:tplc="250CCA40">
      <w:numFmt w:val="decimal"/>
      <w:lvlText w:val=""/>
      <w:lvlJc w:val="left"/>
    </w:lvl>
    <w:lvl w:ilvl="8" w:tplc="985C9AC2">
      <w:numFmt w:val="decimal"/>
      <w:lvlText w:val=""/>
      <w:lvlJc w:val="left"/>
    </w:lvl>
  </w:abstractNum>
  <w:abstractNum w:abstractNumId="12">
    <w:nsid w:val="00004DB7"/>
    <w:multiLevelType w:val="hybridMultilevel"/>
    <w:tmpl w:val="AFC0EF78"/>
    <w:lvl w:ilvl="0" w:tplc="4E769696">
      <w:start w:val="1"/>
      <w:numFmt w:val="bullet"/>
      <w:lvlText w:val=""/>
      <w:lvlJc w:val="left"/>
    </w:lvl>
    <w:lvl w:ilvl="1" w:tplc="9E2815D8">
      <w:start w:val="1"/>
      <w:numFmt w:val="bullet"/>
      <w:lvlText w:val=""/>
      <w:lvlJc w:val="left"/>
    </w:lvl>
    <w:lvl w:ilvl="2" w:tplc="5C28F2EA">
      <w:numFmt w:val="decimal"/>
      <w:lvlText w:val=""/>
      <w:lvlJc w:val="left"/>
    </w:lvl>
    <w:lvl w:ilvl="3" w:tplc="B336B4E0">
      <w:numFmt w:val="decimal"/>
      <w:lvlText w:val=""/>
      <w:lvlJc w:val="left"/>
    </w:lvl>
    <w:lvl w:ilvl="4" w:tplc="6ABE8886">
      <w:numFmt w:val="decimal"/>
      <w:lvlText w:val=""/>
      <w:lvlJc w:val="left"/>
    </w:lvl>
    <w:lvl w:ilvl="5" w:tplc="E58A62D2">
      <w:numFmt w:val="decimal"/>
      <w:lvlText w:val=""/>
      <w:lvlJc w:val="left"/>
    </w:lvl>
    <w:lvl w:ilvl="6" w:tplc="91561BB4">
      <w:numFmt w:val="decimal"/>
      <w:lvlText w:val=""/>
      <w:lvlJc w:val="left"/>
    </w:lvl>
    <w:lvl w:ilvl="7" w:tplc="2A8EE7B6">
      <w:numFmt w:val="decimal"/>
      <w:lvlText w:val=""/>
      <w:lvlJc w:val="left"/>
    </w:lvl>
    <w:lvl w:ilvl="8" w:tplc="CEB2FCBC">
      <w:numFmt w:val="decimal"/>
      <w:lvlText w:val=""/>
      <w:lvlJc w:val="left"/>
    </w:lvl>
  </w:abstractNum>
  <w:abstractNum w:abstractNumId="13">
    <w:nsid w:val="000054DE"/>
    <w:multiLevelType w:val="hybridMultilevel"/>
    <w:tmpl w:val="9CAE44FC"/>
    <w:lvl w:ilvl="0" w:tplc="D45C79CC">
      <w:start w:val="1"/>
      <w:numFmt w:val="decimal"/>
      <w:lvlText w:val="%1."/>
      <w:lvlJc w:val="left"/>
    </w:lvl>
    <w:lvl w:ilvl="1" w:tplc="F84E801C">
      <w:numFmt w:val="decimal"/>
      <w:lvlText w:val=""/>
      <w:lvlJc w:val="left"/>
    </w:lvl>
    <w:lvl w:ilvl="2" w:tplc="3FE6BC82">
      <w:numFmt w:val="decimal"/>
      <w:lvlText w:val=""/>
      <w:lvlJc w:val="left"/>
    </w:lvl>
    <w:lvl w:ilvl="3" w:tplc="65E0E1E6">
      <w:numFmt w:val="decimal"/>
      <w:lvlText w:val=""/>
      <w:lvlJc w:val="left"/>
    </w:lvl>
    <w:lvl w:ilvl="4" w:tplc="C8666464">
      <w:numFmt w:val="decimal"/>
      <w:lvlText w:val=""/>
      <w:lvlJc w:val="left"/>
    </w:lvl>
    <w:lvl w:ilvl="5" w:tplc="D4820270">
      <w:numFmt w:val="decimal"/>
      <w:lvlText w:val=""/>
      <w:lvlJc w:val="left"/>
    </w:lvl>
    <w:lvl w:ilvl="6" w:tplc="D7EE756C">
      <w:numFmt w:val="decimal"/>
      <w:lvlText w:val=""/>
      <w:lvlJc w:val="left"/>
    </w:lvl>
    <w:lvl w:ilvl="7" w:tplc="2D9E87A8">
      <w:numFmt w:val="decimal"/>
      <w:lvlText w:val=""/>
      <w:lvlJc w:val="left"/>
    </w:lvl>
    <w:lvl w:ilvl="8" w:tplc="C97C3850">
      <w:numFmt w:val="decimal"/>
      <w:lvlText w:val=""/>
      <w:lvlJc w:val="left"/>
    </w:lvl>
  </w:abstractNum>
  <w:abstractNum w:abstractNumId="14">
    <w:nsid w:val="00007E87"/>
    <w:multiLevelType w:val="hybridMultilevel"/>
    <w:tmpl w:val="4BC401D4"/>
    <w:lvl w:ilvl="0" w:tplc="9FF03338">
      <w:start w:val="1"/>
      <w:numFmt w:val="bullet"/>
      <w:lvlText w:val=""/>
      <w:lvlJc w:val="left"/>
    </w:lvl>
    <w:lvl w:ilvl="1" w:tplc="670C930C">
      <w:numFmt w:val="decimal"/>
      <w:lvlText w:val=""/>
      <w:lvlJc w:val="left"/>
    </w:lvl>
    <w:lvl w:ilvl="2" w:tplc="D2F0F226">
      <w:numFmt w:val="decimal"/>
      <w:lvlText w:val=""/>
      <w:lvlJc w:val="left"/>
    </w:lvl>
    <w:lvl w:ilvl="3" w:tplc="40160F58">
      <w:numFmt w:val="decimal"/>
      <w:lvlText w:val=""/>
      <w:lvlJc w:val="left"/>
    </w:lvl>
    <w:lvl w:ilvl="4" w:tplc="E59AD646">
      <w:numFmt w:val="decimal"/>
      <w:lvlText w:val=""/>
      <w:lvlJc w:val="left"/>
    </w:lvl>
    <w:lvl w:ilvl="5" w:tplc="CCC08078">
      <w:numFmt w:val="decimal"/>
      <w:lvlText w:val=""/>
      <w:lvlJc w:val="left"/>
    </w:lvl>
    <w:lvl w:ilvl="6" w:tplc="14881BA8">
      <w:numFmt w:val="decimal"/>
      <w:lvlText w:val=""/>
      <w:lvlJc w:val="left"/>
    </w:lvl>
    <w:lvl w:ilvl="7" w:tplc="56CE840E">
      <w:numFmt w:val="decimal"/>
      <w:lvlText w:val=""/>
      <w:lvlJc w:val="left"/>
    </w:lvl>
    <w:lvl w:ilvl="8" w:tplc="A7C0E1C4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44"/>
    <w:rsid w:val="003B3F0F"/>
    <w:rsid w:val="004A2C4A"/>
    <w:rsid w:val="00863E0A"/>
    <w:rsid w:val="00BA5BCB"/>
    <w:rsid w:val="00D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E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E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744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Преподавательский ПК 03</cp:lastModifiedBy>
  <cp:revision>2</cp:revision>
  <dcterms:created xsi:type="dcterms:W3CDTF">2025-05-20T09:55:00Z</dcterms:created>
  <dcterms:modified xsi:type="dcterms:W3CDTF">2025-05-20T09:55:00Z</dcterms:modified>
</cp:coreProperties>
</file>